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65C3" w:rsidRPr="005B4E31" w:rsidRDefault="006205AC">
      <w:pPr>
        <w:rPr>
          <w:rFonts w:ascii="Arial" w:hAnsi="Arial" w:cs="Arial"/>
        </w:rPr>
      </w:pPr>
      <w:r>
        <w:rPr>
          <w:rFonts w:ascii="Arial" w:hAnsi="Arial" w:cs="Arial"/>
          <w:noProof/>
        </w:rPr>
        <mc:AlternateContent>
          <mc:Choice Requires="wps">
            <w:drawing>
              <wp:anchor distT="0" distB="0" distL="114300" distR="114300" simplePos="0" relativeHeight="251657728" behindDoc="1" locked="0" layoutInCell="1" allowOverlap="1">
                <wp:simplePos x="0" y="0"/>
                <wp:positionH relativeFrom="column">
                  <wp:posOffset>1924050</wp:posOffset>
                </wp:positionH>
                <wp:positionV relativeFrom="margin">
                  <wp:posOffset>-123825</wp:posOffset>
                </wp:positionV>
                <wp:extent cx="4825365" cy="927100"/>
                <wp:effectExtent l="0" t="0" r="13335" b="6350"/>
                <wp:wrapTight wrapText="bothSides">
                  <wp:wrapPolygon edited="0">
                    <wp:start x="0" y="0"/>
                    <wp:lineTo x="0" y="21304"/>
                    <wp:lineTo x="21574" y="21304"/>
                    <wp:lineTo x="21574"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6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CD1" w:rsidRPr="00D51CD1" w:rsidRDefault="00D51CD1" w:rsidP="005B4E31">
                            <w:pPr>
                              <w:pStyle w:val="Heading22"/>
                              <w:jc w:val="center"/>
                              <w:rPr>
                                <w:b/>
                                <w:bCs/>
                                <w:color w:val="FFFFFF" w:themeColor="background1"/>
                                <w:sz w:val="28"/>
                                <w:szCs w:val="28"/>
                              </w:rPr>
                            </w:pPr>
                            <w:r w:rsidRPr="00D51CD1">
                              <w:rPr>
                                <w:b/>
                                <w:bCs/>
                                <w:color w:val="FFFFFF" w:themeColor="background1"/>
                                <w:sz w:val="28"/>
                                <w:szCs w:val="28"/>
                              </w:rPr>
                              <w:t>Chestnut Hill College</w:t>
                            </w:r>
                          </w:p>
                          <w:p w:rsidR="005B4E31" w:rsidRPr="00D51CD1" w:rsidRDefault="00784883" w:rsidP="005B4E31">
                            <w:pPr>
                              <w:pStyle w:val="Heading22"/>
                              <w:jc w:val="center"/>
                              <w:rPr>
                                <w:b/>
                                <w:bCs/>
                                <w:color w:val="FFFFFF" w:themeColor="background1"/>
                                <w:sz w:val="28"/>
                                <w:szCs w:val="28"/>
                              </w:rPr>
                            </w:pPr>
                            <w:r w:rsidRPr="00D51CD1">
                              <w:rPr>
                                <w:b/>
                                <w:bCs/>
                                <w:color w:val="FFFFFF" w:themeColor="background1"/>
                                <w:sz w:val="28"/>
                                <w:szCs w:val="28"/>
                              </w:rPr>
                              <w:t>Life and AD&amp;D insurance plan highlights</w:t>
                            </w:r>
                          </w:p>
                          <w:p w:rsidR="005B4E31" w:rsidRPr="00FD361E" w:rsidRDefault="005659A5" w:rsidP="005B4E31">
                            <w:pPr>
                              <w:pStyle w:val="Heading22"/>
                              <w:jc w:val="center"/>
                              <w:rPr>
                                <w:color w:val="FF0000"/>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51.5pt;margin-top:-9.75pt;width:379.95pt;height: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" filled="f" stroked="f">
                <v:textbox inset="0,0,0,0">
                  <w:txbxContent>
                    <w:p w14:paraId="193CBCD2" w14:textId="77777777" w:rsidR="00D51CD1" w:rsidRPr="00D51CD1" w:rsidRDefault="00D51CD1" w:rsidP="005B4E31">
                      <w:pPr>
                        <w:pStyle w:val="Heading22"/>
                        <w:jc w:val="center"/>
                        <w:rPr>
                          <w:b/>
                          <w:bCs/>
                          <w:color w:val="FFFFFF" w:themeColor="background1"/>
                          <w:sz w:val="28"/>
                          <w:szCs w:val="28"/>
                        </w:rPr>
                      </w:pPr>
                      <w:r w:rsidRPr="00D51CD1">
                        <w:rPr>
                          <w:b/>
                          <w:bCs/>
                          <w:color w:val="FFFFFF" w:themeColor="background1"/>
                          <w:sz w:val="28"/>
                          <w:szCs w:val="28"/>
                        </w:rPr>
                        <w:t>Chestnut Hill College</w:t>
                      </w:r>
                    </w:p>
                    <w:p w14:paraId="09A4F5BB" w14:textId="52E13EBA" w:rsidR="005B4E31" w:rsidRPr="00D51CD1" w:rsidRDefault="00784883" w:rsidP="005B4E31">
                      <w:pPr>
                        <w:pStyle w:val="Heading22"/>
                        <w:jc w:val="center"/>
                        <w:rPr>
                          <w:b/>
                          <w:bCs/>
                          <w:color w:val="FFFFFF" w:themeColor="background1"/>
                          <w:sz w:val="28"/>
                          <w:szCs w:val="28"/>
                        </w:rPr>
                      </w:pPr>
                      <w:r w:rsidRPr="00D51CD1">
                        <w:rPr>
                          <w:b/>
                          <w:bCs/>
                          <w:color w:val="FFFFFF" w:themeColor="background1"/>
                          <w:sz w:val="28"/>
                          <w:szCs w:val="28"/>
                        </w:rPr>
                        <w:t>Life and AD&amp;D insurance plan highlights</w:t>
                      </w:r>
                    </w:p>
                    <w:p w14:paraId="1873C427" w14:textId="4A249210" w:rsidR="005B4E31" w:rsidRPr="00FD361E" w:rsidRDefault="008D1A95" w:rsidP="005B4E31">
                      <w:pPr>
                        <w:pStyle w:val="Heading22"/>
                        <w:jc w:val="center"/>
                        <w:rPr>
                          <w:color w:val="FF0000"/>
                          <w:sz w:val="28"/>
                          <w:szCs w:val="28"/>
                        </w:rPr>
                      </w:pPr>
                    </w:p>
                  </w:txbxContent>
                </v:textbox>
                <w10:wrap type="tight" anchory="margin"/>
              </v:shape>
            </w:pict>
          </mc:Fallback>
        </mc:AlternateContent>
      </w:r>
    </w:p>
    <w:p w:rsidR="005B4E31" w:rsidRPr="005B4E31" w:rsidRDefault="005659A5">
      <w:pPr>
        <w:rPr>
          <w:rFonts w:ascii="Arial" w:hAnsi="Arial" w:cs="Arial"/>
        </w:rPr>
      </w:pPr>
    </w:p>
    <w:p w:rsidR="005B4E31" w:rsidRPr="005B4E31" w:rsidRDefault="005659A5">
      <w:pPr>
        <w:rPr>
          <w:rFonts w:ascii="Arial" w:hAnsi="Arial" w:cs="Arial"/>
        </w:rPr>
      </w:pPr>
    </w:p>
    <w:p w:rsidR="005B4E31" w:rsidRPr="005B4E31" w:rsidRDefault="005659A5">
      <w:pPr>
        <w:rPr>
          <w:rFonts w:ascii="Arial" w:hAnsi="Arial" w:cs="Arial"/>
        </w:rPr>
      </w:pPr>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920"/>
        <w:gridCol w:w="8762"/>
      </w:tblGrid>
      <w:tr w:rsidR="00E46CDF" w:rsidTr="00D51CD1">
        <w:trPr>
          <w:trHeight w:val="672"/>
        </w:trPr>
        <w:tc>
          <w:tcPr>
            <w:tcW w:w="1920" w:type="dxa"/>
            <w:shd w:val="clear" w:color="auto" w:fill="D9D9D9" w:themeFill="background1" w:themeFillShade="D9"/>
            <w:tcMar>
              <w:top w:w="58" w:type="dxa"/>
              <w:left w:w="86" w:type="dxa"/>
              <w:bottom w:w="58" w:type="dxa"/>
              <w:right w:w="86" w:type="dxa"/>
            </w:tcMar>
          </w:tcPr>
          <w:p w:rsidR="00892C87" w:rsidRPr="00D51CD1" w:rsidRDefault="00784883" w:rsidP="00607EED">
            <w:pPr>
              <w:spacing w:after="120"/>
              <w:rPr>
                <w:rFonts w:ascii="Verdana" w:hAnsi="Verdana"/>
                <w:sz w:val="20"/>
                <w:szCs w:val="20"/>
              </w:rPr>
            </w:pPr>
            <w:r w:rsidRPr="00D51CD1">
              <w:rPr>
                <w:rFonts w:ascii="Verdana" w:hAnsi="Verdana"/>
                <w:sz w:val="20"/>
                <w:szCs w:val="20"/>
              </w:rPr>
              <w:t>Who is eligible for this coverage?</w:t>
            </w:r>
          </w:p>
        </w:tc>
        <w:tc>
          <w:tcPr>
            <w:tcW w:w="8762" w:type="dxa"/>
            <w:shd w:val="clear" w:color="auto" w:fill="D9D9D9" w:themeFill="background1" w:themeFillShade="D9"/>
            <w:tcMar>
              <w:top w:w="58" w:type="dxa"/>
              <w:left w:w="86" w:type="dxa"/>
              <w:bottom w:w="58" w:type="dxa"/>
              <w:right w:w="86" w:type="dxa"/>
            </w:tcMar>
          </w:tcPr>
          <w:p w:rsidR="00892C87" w:rsidRPr="00D51CD1" w:rsidRDefault="00784883" w:rsidP="001F79D4">
            <w:pPr>
              <w:spacing w:after="120"/>
              <w:rPr>
                <w:rFonts w:ascii="Verdana" w:hAnsi="Verdana"/>
                <w:sz w:val="20"/>
                <w:szCs w:val="20"/>
              </w:rPr>
            </w:pPr>
            <w:r w:rsidRPr="00D51CD1">
              <w:rPr>
                <w:rFonts w:ascii="Verdana" w:hAnsi="Verdana"/>
                <w:sz w:val="20"/>
                <w:szCs w:val="20"/>
              </w:rPr>
              <w:t xml:space="preserve">All actively employed employees working at least </w:t>
            </w:r>
            <w:r w:rsidR="00D51CD1" w:rsidRPr="00D51CD1">
              <w:rPr>
                <w:rFonts w:ascii="Verdana" w:hAnsi="Verdana"/>
                <w:sz w:val="20"/>
                <w:szCs w:val="20"/>
              </w:rPr>
              <w:t>30</w:t>
            </w:r>
            <w:r w:rsidRPr="00D51CD1">
              <w:rPr>
                <w:rFonts w:ascii="Verdana" w:hAnsi="Verdana"/>
                <w:sz w:val="20"/>
                <w:szCs w:val="20"/>
              </w:rPr>
              <w:t xml:space="preserve"> hours each week for your employer in the U.S. and their eligible spouses and children (up to age 19, or to 26 if they are full-time students).</w:t>
            </w:r>
          </w:p>
        </w:tc>
      </w:tr>
      <w:tr w:rsidR="00E46CDF" w:rsidTr="00D51CD1">
        <w:trPr>
          <w:trHeight w:val="145"/>
        </w:trPr>
        <w:tc>
          <w:tcPr>
            <w:tcW w:w="1920"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D51CD1" w:rsidRDefault="00784883" w:rsidP="00607EED">
            <w:pPr>
              <w:spacing w:after="120"/>
              <w:rPr>
                <w:rFonts w:ascii="Verdana" w:hAnsi="Verdana"/>
                <w:sz w:val="20"/>
                <w:szCs w:val="20"/>
              </w:rPr>
            </w:pPr>
            <w:r w:rsidRPr="00D51CD1">
              <w:rPr>
                <w:rFonts w:ascii="Verdana" w:hAnsi="Verdana"/>
                <w:sz w:val="20"/>
                <w:szCs w:val="20"/>
              </w:rPr>
              <w:t>What are the coverage amounts?</w:t>
            </w:r>
          </w:p>
        </w:tc>
        <w:tc>
          <w:tcPr>
            <w:tcW w:w="8762"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D51CD1" w:rsidRDefault="00784883" w:rsidP="00607EED">
            <w:pPr>
              <w:spacing w:after="120"/>
              <w:rPr>
                <w:rFonts w:ascii="Verdana" w:hAnsi="Verdana"/>
                <w:sz w:val="20"/>
                <w:szCs w:val="20"/>
              </w:rPr>
            </w:pPr>
            <w:r w:rsidRPr="00D51CD1">
              <w:rPr>
                <w:rFonts w:ascii="Verdana" w:hAnsi="Verdana"/>
                <w:sz w:val="20"/>
                <w:szCs w:val="20"/>
              </w:rPr>
              <w:t xml:space="preserve">Employee:  up to </w:t>
            </w:r>
            <w:r w:rsidR="00D51CD1" w:rsidRPr="00D51CD1">
              <w:rPr>
                <w:rFonts w:ascii="Verdana" w:hAnsi="Verdana"/>
                <w:sz w:val="20"/>
                <w:szCs w:val="20"/>
              </w:rPr>
              <w:t>5</w:t>
            </w:r>
            <w:r w:rsidRPr="00D51CD1">
              <w:rPr>
                <w:rFonts w:ascii="Verdana" w:hAnsi="Verdana"/>
                <w:sz w:val="20"/>
                <w:szCs w:val="20"/>
              </w:rPr>
              <w:t xml:space="preserve"> times salary in increments of $10,000; not to exceed $</w:t>
            </w:r>
            <w:r w:rsidR="00D51CD1" w:rsidRPr="00D51CD1">
              <w:rPr>
                <w:rFonts w:ascii="Verdana" w:hAnsi="Verdana"/>
                <w:sz w:val="20"/>
                <w:szCs w:val="20"/>
              </w:rPr>
              <w:t>500,000</w:t>
            </w:r>
            <w:r w:rsidRPr="00D51CD1">
              <w:rPr>
                <w:rFonts w:ascii="Verdana" w:hAnsi="Verdana"/>
                <w:sz w:val="20"/>
                <w:szCs w:val="20"/>
              </w:rPr>
              <w:t>.</w:t>
            </w:r>
          </w:p>
          <w:p w:rsidR="00892C87" w:rsidRPr="00D51CD1" w:rsidRDefault="00784883" w:rsidP="00607EED">
            <w:pPr>
              <w:spacing w:after="120"/>
              <w:rPr>
                <w:rFonts w:ascii="Verdana" w:hAnsi="Verdana"/>
                <w:sz w:val="20"/>
                <w:szCs w:val="20"/>
              </w:rPr>
            </w:pPr>
            <w:r w:rsidRPr="00D51CD1">
              <w:rPr>
                <w:rFonts w:ascii="Verdana" w:hAnsi="Verdana"/>
                <w:sz w:val="20"/>
                <w:szCs w:val="20"/>
              </w:rPr>
              <w:t xml:space="preserve">Spouse: up to </w:t>
            </w:r>
            <w:r w:rsidR="00D51CD1" w:rsidRPr="00D51CD1">
              <w:rPr>
                <w:rFonts w:ascii="Verdana" w:hAnsi="Verdana"/>
                <w:sz w:val="20"/>
                <w:szCs w:val="20"/>
              </w:rPr>
              <w:t>100</w:t>
            </w:r>
            <w:r w:rsidRPr="00D51CD1">
              <w:rPr>
                <w:rFonts w:ascii="Verdana" w:hAnsi="Verdana"/>
                <w:sz w:val="20"/>
                <w:szCs w:val="20"/>
              </w:rPr>
              <w:t>% of employee amount in increments of $5,000; not to exceed $</w:t>
            </w:r>
            <w:r w:rsidR="00D51CD1" w:rsidRPr="00D51CD1">
              <w:rPr>
                <w:rFonts w:ascii="Verdana" w:hAnsi="Verdana"/>
                <w:sz w:val="20"/>
                <w:szCs w:val="20"/>
              </w:rPr>
              <w:t>500,000</w:t>
            </w:r>
            <w:r w:rsidRPr="00D51CD1">
              <w:rPr>
                <w:rFonts w:ascii="Verdana" w:hAnsi="Verdana"/>
                <w:sz w:val="20"/>
                <w:szCs w:val="20"/>
              </w:rPr>
              <w:t>.</w:t>
            </w:r>
          </w:p>
          <w:p w:rsidR="00892C87" w:rsidRPr="00D51CD1" w:rsidRDefault="00784883" w:rsidP="008024E3">
            <w:pPr>
              <w:spacing w:after="120"/>
              <w:rPr>
                <w:rFonts w:ascii="Verdana" w:hAnsi="Verdana"/>
                <w:sz w:val="20"/>
                <w:szCs w:val="20"/>
              </w:rPr>
            </w:pPr>
            <w:r w:rsidRPr="00D51CD1">
              <w:rPr>
                <w:rFonts w:ascii="Verdana" w:hAnsi="Verdana"/>
                <w:sz w:val="20"/>
                <w:szCs w:val="20"/>
              </w:rPr>
              <w:t>Child: up to</w:t>
            </w:r>
            <w:r w:rsidR="00D51CD1" w:rsidRPr="00D51CD1">
              <w:rPr>
                <w:rFonts w:ascii="Verdana" w:hAnsi="Verdana"/>
                <w:sz w:val="20"/>
                <w:szCs w:val="20"/>
              </w:rPr>
              <w:t xml:space="preserve"> 100</w:t>
            </w:r>
            <w:r w:rsidRPr="00D51CD1">
              <w:rPr>
                <w:rFonts w:ascii="Verdana" w:hAnsi="Verdana"/>
                <w:sz w:val="20"/>
                <w:szCs w:val="20"/>
              </w:rPr>
              <w:t>% of employee coverage amount in increments of $2,000; not to exceed $</w:t>
            </w:r>
            <w:r w:rsidR="00D51CD1" w:rsidRPr="00D51CD1">
              <w:rPr>
                <w:rFonts w:ascii="Verdana" w:hAnsi="Verdana"/>
                <w:sz w:val="20"/>
                <w:szCs w:val="20"/>
              </w:rPr>
              <w:t>10,000</w:t>
            </w:r>
            <w:r w:rsidRPr="00D51CD1">
              <w:rPr>
                <w:rFonts w:ascii="Verdana" w:hAnsi="Verdana"/>
                <w:sz w:val="20"/>
                <w:szCs w:val="20"/>
              </w:rPr>
              <w:t xml:space="preserve">.  The maximum death benefit for a child between the ages of live birth and six months is $1,000. </w:t>
            </w:r>
          </w:p>
        </w:tc>
      </w:tr>
      <w:tr w:rsidR="00E46CDF" w:rsidTr="00D51CD1">
        <w:trPr>
          <w:trHeight w:val="145"/>
        </w:trPr>
        <w:tc>
          <w:tcPr>
            <w:tcW w:w="1920"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360042" w:rsidRPr="00D51CD1" w:rsidRDefault="00784883" w:rsidP="002762BE">
            <w:pPr>
              <w:spacing w:after="120"/>
              <w:rPr>
                <w:rFonts w:ascii="Verdana" w:hAnsi="Verdana"/>
                <w:sz w:val="20"/>
                <w:szCs w:val="20"/>
              </w:rPr>
            </w:pPr>
            <w:r w:rsidRPr="00D51CD1">
              <w:rPr>
                <w:rFonts w:ascii="Verdana" w:hAnsi="Verdana"/>
                <w:sz w:val="20"/>
                <w:szCs w:val="20"/>
              </w:rPr>
              <w:t>What are the AD&amp;D coverage amounts?</w:t>
            </w:r>
          </w:p>
        </w:tc>
        <w:tc>
          <w:tcPr>
            <w:tcW w:w="8762"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360042" w:rsidRPr="00D51CD1" w:rsidRDefault="00784883" w:rsidP="002762BE">
            <w:pPr>
              <w:spacing w:after="120"/>
              <w:rPr>
                <w:rFonts w:ascii="Verdana" w:hAnsi="Verdana"/>
                <w:sz w:val="20"/>
                <w:szCs w:val="20"/>
              </w:rPr>
            </w:pPr>
            <w:r w:rsidRPr="00D51CD1">
              <w:rPr>
                <w:rFonts w:ascii="Verdana" w:hAnsi="Verdana"/>
                <w:sz w:val="20"/>
                <w:szCs w:val="20"/>
              </w:rPr>
              <w:t xml:space="preserve">Employee: up to </w:t>
            </w:r>
            <w:r w:rsidR="00D51CD1" w:rsidRPr="00D51CD1">
              <w:rPr>
                <w:rFonts w:ascii="Verdana" w:hAnsi="Verdana"/>
                <w:sz w:val="20"/>
                <w:szCs w:val="20"/>
              </w:rPr>
              <w:t>5</w:t>
            </w:r>
            <w:r w:rsidRPr="00D51CD1">
              <w:rPr>
                <w:rFonts w:ascii="Verdana" w:hAnsi="Verdana"/>
                <w:sz w:val="20"/>
                <w:szCs w:val="20"/>
              </w:rPr>
              <w:t xml:space="preserve"> times salary in increments of $10,000; not to exceed $</w:t>
            </w:r>
            <w:r w:rsidR="00D51CD1" w:rsidRPr="00D51CD1">
              <w:rPr>
                <w:rFonts w:ascii="Verdana" w:hAnsi="Verdana"/>
                <w:sz w:val="20"/>
                <w:szCs w:val="20"/>
              </w:rPr>
              <w:t>500,000</w:t>
            </w:r>
            <w:r w:rsidRPr="00D51CD1">
              <w:rPr>
                <w:rFonts w:ascii="Verdana" w:hAnsi="Verdana"/>
                <w:sz w:val="20"/>
                <w:szCs w:val="20"/>
              </w:rPr>
              <w:t xml:space="preserve">. </w:t>
            </w:r>
          </w:p>
          <w:p w:rsidR="00360042" w:rsidRPr="00D51CD1" w:rsidRDefault="00784883" w:rsidP="002762BE">
            <w:pPr>
              <w:spacing w:after="120"/>
              <w:rPr>
                <w:rFonts w:ascii="Verdana" w:hAnsi="Verdana"/>
                <w:sz w:val="20"/>
                <w:szCs w:val="20"/>
              </w:rPr>
            </w:pPr>
            <w:r w:rsidRPr="00D51CD1">
              <w:rPr>
                <w:rFonts w:ascii="Verdana" w:hAnsi="Verdana"/>
                <w:sz w:val="20"/>
                <w:szCs w:val="20"/>
              </w:rPr>
              <w:t xml:space="preserve">Spouse: up to </w:t>
            </w:r>
            <w:r w:rsidR="00D51CD1" w:rsidRPr="00D51CD1">
              <w:rPr>
                <w:rFonts w:ascii="Verdana" w:hAnsi="Verdana"/>
                <w:sz w:val="20"/>
                <w:szCs w:val="20"/>
              </w:rPr>
              <w:t>100</w:t>
            </w:r>
            <w:r w:rsidRPr="00D51CD1">
              <w:rPr>
                <w:rFonts w:ascii="Verdana" w:hAnsi="Verdana"/>
                <w:sz w:val="20"/>
                <w:szCs w:val="20"/>
              </w:rPr>
              <w:t>% of employee amount in increments of $5,000; not to exceed $</w:t>
            </w:r>
            <w:r w:rsidR="00D51CD1" w:rsidRPr="00D51CD1">
              <w:rPr>
                <w:rFonts w:ascii="Verdana" w:hAnsi="Verdana"/>
                <w:sz w:val="20"/>
                <w:szCs w:val="20"/>
              </w:rPr>
              <w:t>500,000</w:t>
            </w:r>
          </w:p>
          <w:p w:rsidR="00360042" w:rsidRPr="00D51CD1" w:rsidRDefault="00784883" w:rsidP="002762BE">
            <w:pPr>
              <w:spacing w:after="120"/>
              <w:rPr>
                <w:rFonts w:ascii="Verdana" w:hAnsi="Verdana"/>
                <w:sz w:val="20"/>
                <w:szCs w:val="20"/>
              </w:rPr>
            </w:pPr>
            <w:r w:rsidRPr="00D51CD1">
              <w:rPr>
                <w:rFonts w:ascii="Verdana" w:hAnsi="Verdana"/>
                <w:sz w:val="20"/>
                <w:szCs w:val="20"/>
              </w:rPr>
              <w:t xml:space="preserve">Child: up to </w:t>
            </w:r>
            <w:r w:rsidR="00D51CD1" w:rsidRPr="00D51CD1">
              <w:rPr>
                <w:rFonts w:ascii="Verdana" w:hAnsi="Verdana"/>
                <w:sz w:val="20"/>
                <w:szCs w:val="20"/>
              </w:rPr>
              <w:t>100</w:t>
            </w:r>
            <w:r w:rsidRPr="00D51CD1">
              <w:rPr>
                <w:rFonts w:ascii="Verdana" w:hAnsi="Verdana"/>
                <w:sz w:val="20"/>
                <w:szCs w:val="20"/>
              </w:rPr>
              <w:t xml:space="preserve">% of employee coverage amount in increments of $2,000; not to exceed </w:t>
            </w:r>
            <w:r w:rsidR="00D51CD1" w:rsidRPr="00D51CD1">
              <w:rPr>
                <w:rFonts w:ascii="Verdana" w:hAnsi="Verdana"/>
                <w:sz w:val="20"/>
                <w:szCs w:val="20"/>
              </w:rPr>
              <w:t>$10,000</w:t>
            </w:r>
            <w:r w:rsidRPr="00D51CD1">
              <w:rPr>
                <w:rFonts w:ascii="Verdana" w:hAnsi="Verdana"/>
                <w:sz w:val="20"/>
                <w:szCs w:val="20"/>
              </w:rPr>
              <w:t>.  The maximum death benefit for a child between the ages of live birth and six months is $1,000.</w:t>
            </w:r>
          </w:p>
          <w:p w:rsidR="00360042" w:rsidRPr="00D51CD1" w:rsidRDefault="00784883" w:rsidP="002762BE">
            <w:pPr>
              <w:spacing w:after="120"/>
              <w:rPr>
                <w:rFonts w:ascii="Verdana" w:hAnsi="Verdana"/>
                <w:sz w:val="20"/>
                <w:szCs w:val="20"/>
              </w:rPr>
            </w:pPr>
            <w:r w:rsidRPr="00D51CD1">
              <w:rPr>
                <w:rFonts w:ascii="Verdana" w:hAnsi="Verdana"/>
                <w:sz w:val="20"/>
                <w:szCs w:val="20"/>
              </w:rPr>
              <w:t>Note: You may purchase AD&amp;D coverage for yourself regardless of whether you purchase term life coverage. In order to purchase life and AD&amp;D coverage for your dependents, you must buy coverage for yourself.</w:t>
            </w:r>
          </w:p>
        </w:tc>
      </w:tr>
      <w:tr w:rsidR="00E46CDF" w:rsidTr="00D51CD1">
        <w:trPr>
          <w:trHeight w:val="145"/>
        </w:trPr>
        <w:tc>
          <w:tcPr>
            <w:tcW w:w="1920"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D51CD1" w:rsidRDefault="00784883" w:rsidP="00607EED">
            <w:pPr>
              <w:spacing w:after="120"/>
              <w:rPr>
                <w:rFonts w:ascii="Verdana" w:hAnsi="Verdana"/>
                <w:sz w:val="20"/>
                <w:szCs w:val="20"/>
              </w:rPr>
            </w:pPr>
            <w:r w:rsidRPr="00D51CD1">
              <w:rPr>
                <w:rFonts w:ascii="Verdana" w:hAnsi="Verdana"/>
                <w:sz w:val="20"/>
                <w:szCs w:val="20"/>
              </w:rPr>
              <w:t>Can I be denied coverage?</w:t>
            </w:r>
          </w:p>
        </w:tc>
        <w:tc>
          <w:tcPr>
            <w:tcW w:w="8762"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1F4FFF" w:rsidRPr="00D51CD1" w:rsidRDefault="00784883" w:rsidP="001F4FFF">
            <w:pPr>
              <w:autoSpaceDE w:val="0"/>
              <w:autoSpaceDN w:val="0"/>
              <w:adjustRightInd w:val="0"/>
              <w:rPr>
                <w:rFonts w:ascii="Verdana" w:hAnsi="Verdana"/>
                <w:sz w:val="20"/>
                <w:szCs w:val="20"/>
              </w:rPr>
            </w:pPr>
            <w:r w:rsidRPr="00D51CD1">
              <w:rPr>
                <w:rFonts w:ascii="Verdana" w:hAnsi="Verdana"/>
                <w:b/>
                <w:sz w:val="20"/>
                <w:szCs w:val="20"/>
              </w:rPr>
              <w:t>Current employees:</w:t>
            </w:r>
            <w:r w:rsidRPr="00D51CD1">
              <w:rPr>
                <w:rFonts w:ascii="Verdana" w:hAnsi="Verdana"/>
                <w:sz w:val="20"/>
                <w:szCs w:val="20"/>
              </w:rPr>
              <w:t xml:space="preserve">  If you and your eligible dependents are enrolled in the plan and wish to increase your life insurance coverage, you may apply </w:t>
            </w:r>
            <w:r w:rsidR="00D51CD1" w:rsidRPr="00D51CD1">
              <w:rPr>
                <w:rFonts w:ascii="Verdana" w:hAnsi="Verdana"/>
                <w:sz w:val="20"/>
                <w:szCs w:val="20"/>
              </w:rPr>
              <w:t xml:space="preserve">during your annual enrollment period </w:t>
            </w:r>
            <w:r w:rsidRPr="00D51CD1">
              <w:rPr>
                <w:rFonts w:ascii="Verdana" w:hAnsi="Verdana"/>
                <w:sz w:val="20"/>
                <w:szCs w:val="20"/>
              </w:rPr>
              <w:t>for any amount of additional coverage up to $1</w:t>
            </w:r>
            <w:r w:rsidR="00D51CD1" w:rsidRPr="00D51CD1">
              <w:rPr>
                <w:rFonts w:ascii="Verdana" w:hAnsi="Verdana"/>
                <w:sz w:val="20"/>
                <w:szCs w:val="20"/>
              </w:rPr>
              <w:t>1</w:t>
            </w:r>
            <w:r w:rsidRPr="00D51CD1">
              <w:rPr>
                <w:rFonts w:ascii="Verdana" w:hAnsi="Verdana"/>
                <w:sz w:val="20"/>
                <w:szCs w:val="20"/>
              </w:rPr>
              <w:t>0,000 for yourself and any amount of additional coverage up to $25,000 for your spouse.  Any life insurance coverage over the guaranteed amount(s) will be subject to answers to health questions.</w:t>
            </w:r>
          </w:p>
          <w:p w:rsidR="001F4FFF" w:rsidRPr="00D51CD1" w:rsidRDefault="005659A5" w:rsidP="001F4FFF">
            <w:pPr>
              <w:autoSpaceDE w:val="0"/>
              <w:autoSpaceDN w:val="0"/>
              <w:adjustRightInd w:val="0"/>
              <w:rPr>
                <w:rFonts w:ascii="Verdana" w:hAnsi="Verdana"/>
                <w:sz w:val="20"/>
                <w:szCs w:val="20"/>
              </w:rPr>
            </w:pPr>
          </w:p>
          <w:p w:rsidR="001F4FFF" w:rsidRPr="00D51CD1" w:rsidRDefault="00784883" w:rsidP="001F4FFF">
            <w:pPr>
              <w:autoSpaceDE w:val="0"/>
              <w:autoSpaceDN w:val="0"/>
              <w:adjustRightInd w:val="0"/>
              <w:rPr>
                <w:rFonts w:ascii="Verdana" w:hAnsi="Verdana"/>
                <w:sz w:val="20"/>
                <w:szCs w:val="20"/>
              </w:rPr>
            </w:pPr>
            <w:r w:rsidRPr="00D51CD1">
              <w:rPr>
                <w:rFonts w:ascii="Verdana" w:hAnsi="Verdana"/>
                <w:sz w:val="20"/>
                <w:szCs w:val="20"/>
              </w:rPr>
              <w:t xml:space="preserve">If you and your eligible dependents are not currently enrolled in the plan, you may apply for coverage </w:t>
            </w:r>
            <w:r w:rsidR="00D51CD1" w:rsidRPr="00D51CD1">
              <w:rPr>
                <w:rFonts w:ascii="Verdana" w:hAnsi="Verdana"/>
                <w:sz w:val="20"/>
                <w:szCs w:val="20"/>
              </w:rPr>
              <w:t>during your annual enrollment period</w:t>
            </w:r>
            <w:r w:rsidRPr="00D51CD1">
              <w:rPr>
                <w:rFonts w:ascii="Verdana" w:hAnsi="Verdana"/>
                <w:sz w:val="20"/>
                <w:szCs w:val="20"/>
              </w:rPr>
              <w:t xml:space="preserve"> and will be required to answer health questions for any amount of coverage.</w:t>
            </w:r>
          </w:p>
          <w:p w:rsidR="001F4FFF" w:rsidRPr="00D51CD1" w:rsidRDefault="005659A5" w:rsidP="001F4FFF">
            <w:pPr>
              <w:autoSpaceDE w:val="0"/>
              <w:autoSpaceDN w:val="0"/>
              <w:adjustRightInd w:val="0"/>
              <w:rPr>
                <w:rFonts w:ascii="Verdana" w:eastAsiaTheme="minorHAnsi" w:hAnsi="Verdana"/>
                <w:sz w:val="20"/>
                <w:szCs w:val="20"/>
              </w:rPr>
            </w:pPr>
          </w:p>
          <w:p w:rsidR="001F4FFF" w:rsidRPr="00D51CD1" w:rsidRDefault="00784883" w:rsidP="001F4FFF">
            <w:pPr>
              <w:autoSpaceDE w:val="0"/>
              <w:autoSpaceDN w:val="0"/>
              <w:adjustRightInd w:val="0"/>
              <w:rPr>
                <w:rFonts w:ascii="Verdana" w:hAnsi="Verdana"/>
                <w:sz w:val="20"/>
                <w:szCs w:val="20"/>
              </w:rPr>
            </w:pPr>
            <w:r w:rsidRPr="00D51CD1">
              <w:rPr>
                <w:rFonts w:ascii="Verdana" w:hAnsi="Verdana"/>
                <w:b/>
                <w:sz w:val="20"/>
                <w:szCs w:val="20"/>
              </w:rPr>
              <w:t>New employees:</w:t>
            </w:r>
            <w:r w:rsidRPr="00D51CD1">
              <w:rPr>
                <w:rFonts w:ascii="Verdana" w:hAnsi="Verdana"/>
                <w:sz w:val="20"/>
                <w:szCs w:val="20"/>
              </w:rPr>
              <w:t xml:space="preserve">  To apply for coverage, complete your enrollment within 31 days of your eligibility period. If you apply for coverage after 31 days, or if you choose coverage over the amount you are guaranteed, you will need to complete a medical</w:t>
            </w:r>
          </w:p>
          <w:p w:rsidR="00892C87" w:rsidRPr="00D51CD1" w:rsidRDefault="00784883" w:rsidP="001F4FFF">
            <w:pPr>
              <w:autoSpaceDE w:val="0"/>
              <w:autoSpaceDN w:val="0"/>
              <w:adjustRightInd w:val="0"/>
              <w:rPr>
                <w:rFonts w:ascii="Verdana" w:hAnsi="Verdana"/>
                <w:sz w:val="20"/>
                <w:szCs w:val="20"/>
              </w:rPr>
            </w:pPr>
            <w:r w:rsidRPr="00D51CD1">
              <w:rPr>
                <w:rFonts w:ascii="Verdana" w:hAnsi="Verdana"/>
                <w:sz w:val="20"/>
                <w:szCs w:val="20"/>
              </w:rPr>
              <w:t>questionnaire which you can get from your plan administrator. You may also be required to take certain medical tests at Unum’s expense.</w:t>
            </w:r>
          </w:p>
        </w:tc>
      </w:tr>
      <w:tr w:rsidR="00E46CDF" w:rsidTr="00D51CD1">
        <w:trPr>
          <w:trHeight w:val="91"/>
        </w:trPr>
        <w:tc>
          <w:tcPr>
            <w:tcW w:w="1920"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2E5F3F" w:rsidRPr="00A17700" w:rsidRDefault="00784883" w:rsidP="00607EED">
            <w:pPr>
              <w:spacing w:after="120"/>
              <w:rPr>
                <w:rFonts w:ascii="Verdana" w:hAnsi="Verdana"/>
                <w:sz w:val="20"/>
                <w:szCs w:val="20"/>
              </w:rPr>
            </w:pPr>
            <w:r w:rsidRPr="00A17700">
              <w:rPr>
                <w:rFonts w:ascii="Verdana" w:hAnsi="Verdana"/>
                <w:sz w:val="20"/>
                <w:szCs w:val="20"/>
              </w:rPr>
              <w:t>When is coverage effective?</w:t>
            </w:r>
          </w:p>
          <w:p w:rsidR="00015138" w:rsidRPr="00CE4578" w:rsidRDefault="00015138" w:rsidP="00607EED">
            <w:pPr>
              <w:spacing w:after="120"/>
              <w:rPr>
                <w:rFonts w:ascii="Verdana" w:hAnsi="Verdana"/>
                <w:sz w:val="20"/>
                <w:szCs w:val="20"/>
                <w:highlight w:val="yellow"/>
              </w:rPr>
            </w:pPr>
          </w:p>
        </w:tc>
        <w:tc>
          <w:tcPr>
            <w:tcW w:w="8762"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9C58A4" w:rsidRPr="00D51CD1" w:rsidRDefault="00784883" w:rsidP="00705ECF">
            <w:pPr>
              <w:rPr>
                <w:rFonts w:ascii="Verdana" w:hAnsi="Verdana"/>
                <w:sz w:val="20"/>
                <w:szCs w:val="20"/>
              </w:rPr>
            </w:pPr>
            <w:r w:rsidRPr="00D51CD1">
              <w:rPr>
                <w:rFonts w:ascii="Verdana" w:hAnsi="Verdana"/>
                <w:sz w:val="20"/>
                <w:szCs w:val="20"/>
              </w:rPr>
              <w:t>Please see your plan administrator for your effective date.</w:t>
            </w:r>
          </w:p>
          <w:p w:rsidR="004D605B" w:rsidRPr="00D51CD1" w:rsidRDefault="004D605B" w:rsidP="00705ECF">
            <w:pPr>
              <w:rPr>
                <w:rFonts w:ascii="Verdana" w:hAnsi="Verdana"/>
                <w:sz w:val="20"/>
                <w:szCs w:val="20"/>
              </w:rPr>
            </w:pPr>
          </w:p>
          <w:p w:rsidR="004D605B" w:rsidRPr="00D51CD1" w:rsidRDefault="004D605B" w:rsidP="004D605B">
            <w:pPr>
              <w:rPr>
                <w:rFonts w:ascii="Verdana" w:hAnsi="Verdana"/>
                <w:sz w:val="20"/>
                <w:szCs w:val="20"/>
              </w:rPr>
            </w:pPr>
            <w:r w:rsidRPr="00D51CD1">
              <w:rPr>
                <w:rFonts w:ascii="Verdana" w:hAnsi="Verdana"/>
                <w:sz w:val="20"/>
                <w:szCs w:val="20"/>
              </w:rPr>
              <w:t>Insurance coverage will be delayed if you are not in active employment because of an injury, sickness, temporary layoff, or leave of absence on the date that insurance would otherwise become effective.</w:t>
            </w:r>
          </w:p>
          <w:p w:rsidR="004D605B" w:rsidRPr="00D51CD1" w:rsidRDefault="004D605B" w:rsidP="004D605B">
            <w:pPr>
              <w:rPr>
                <w:rFonts w:ascii="Verdana" w:hAnsi="Verdana"/>
                <w:sz w:val="20"/>
                <w:szCs w:val="20"/>
              </w:rPr>
            </w:pPr>
          </w:p>
          <w:p w:rsidR="00553553" w:rsidRPr="00D51CD1" w:rsidRDefault="00277C9B" w:rsidP="00D51CD1">
            <w:pPr>
              <w:rPr>
                <w:rFonts w:ascii="Verdana" w:hAnsi="Verdana"/>
                <w:sz w:val="20"/>
                <w:szCs w:val="20"/>
              </w:rPr>
            </w:pPr>
            <w:r w:rsidRPr="00D51CD1">
              <w:rPr>
                <w:rFonts w:ascii="Verdana" w:hAnsi="Verdana"/>
                <w:sz w:val="20"/>
                <w:szCs w:val="20"/>
              </w:rPr>
              <w:t xml:space="preserve">For your dependent spouse and children, insurance coverage will be delayed if that dependent is totally disabled on the date that insurance would otherwise be effective. Totally disabled means that as a result of an injury, sickness or disorder, your dependent spouse and children: are confined in a hospital or similar institution; </w:t>
            </w:r>
            <w:r w:rsidRPr="00D51CD1">
              <w:rPr>
                <w:rFonts w:ascii="Verdana" w:hAnsi="Verdana"/>
                <w:sz w:val="20"/>
                <w:szCs w:val="20"/>
              </w:rPr>
              <w:lastRenderedPageBreak/>
              <w:t>are unable to perform two or more activities of daily living (ADLs) because of a physical or mental incapacity resulting from an injury or a sickness; are cognitively impaired; or have a life-threatening condition. Exception: Infants are insured from live birth.</w:t>
            </w:r>
          </w:p>
        </w:tc>
      </w:tr>
      <w:tr w:rsidR="00E46CDF" w:rsidTr="00D51CD1">
        <w:trPr>
          <w:trHeight w:val="91"/>
        </w:trPr>
        <w:tc>
          <w:tcPr>
            <w:tcW w:w="1920"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892C87" w:rsidRDefault="00784883" w:rsidP="00607EED">
            <w:pPr>
              <w:spacing w:after="120"/>
              <w:rPr>
                <w:rFonts w:ascii="Verdana" w:hAnsi="Verdana"/>
                <w:sz w:val="20"/>
                <w:szCs w:val="20"/>
              </w:rPr>
            </w:pPr>
            <w:r w:rsidRPr="00843DB7">
              <w:rPr>
                <w:rFonts w:ascii="Verdana" w:hAnsi="Verdana"/>
                <w:sz w:val="20"/>
                <w:szCs w:val="20"/>
              </w:rPr>
              <w:lastRenderedPageBreak/>
              <w:t>Do my life insurance benefits decrease with age?</w:t>
            </w:r>
          </w:p>
        </w:tc>
        <w:tc>
          <w:tcPr>
            <w:tcW w:w="8762"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892C87" w:rsidRDefault="00784883" w:rsidP="00607EED">
            <w:pPr>
              <w:rPr>
                <w:rFonts w:ascii="Verdana" w:hAnsi="Verdana"/>
                <w:sz w:val="20"/>
                <w:szCs w:val="20"/>
              </w:rPr>
            </w:pPr>
            <w:r w:rsidRPr="0002566D">
              <w:rPr>
                <w:rFonts w:ascii="Verdana" w:hAnsi="Verdana"/>
                <w:sz w:val="20"/>
                <w:szCs w:val="20"/>
              </w:rPr>
              <w:t xml:space="preserve">Coverage amounts </w:t>
            </w:r>
            <w:r>
              <w:rPr>
                <w:rFonts w:ascii="Verdana" w:hAnsi="Verdana"/>
                <w:sz w:val="20"/>
                <w:szCs w:val="20"/>
              </w:rPr>
              <w:t>will</w:t>
            </w:r>
            <w:r w:rsidRPr="0002566D">
              <w:rPr>
                <w:rFonts w:ascii="Verdana" w:hAnsi="Verdana"/>
                <w:sz w:val="20"/>
                <w:szCs w:val="20"/>
              </w:rPr>
              <w:t xml:space="preserve"> reduce according to the following schedule:</w:t>
            </w:r>
          </w:p>
          <w:p w:rsidR="00892C87" w:rsidRPr="0002566D" w:rsidRDefault="005659A5" w:rsidP="00607EED">
            <w:pPr>
              <w:rPr>
                <w:rFonts w:ascii="Verdana" w:hAnsi="Verdana"/>
                <w:sz w:val="20"/>
                <w:szCs w:val="20"/>
              </w:rPr>
            </w:pPr>
          </w:p>
          <w:p w:rsidR="00892C87" w:rsidRPr="0002566D" w:rsidRDefault="00784883" w:rsidP="00607EED">
            <w:pPr>
              <w:rPr>
                <w:rFonts w:ascii="Verdana" w:hAnsi="Verdana"/>
                <w:sz w:val="20"/>
                <w:szCs w:val="20"/>
              </w:rPr>
            </w:pPr>
            <w:r w:rsidRPr="0002566D">
              <w:rPr>
                <w:rFonts w:ascii="Verdana" w:hAnsi="Verdana"/>
                <w:sz w:val="20"/>
                <w:szCs w:val="20"/>
              </w:rPr>
              <w:t xml:space="preserve">Age:                    Insurance </w:t>
            </w:r>
            <w:r>
              <w:rPr>
                <w:rFonts w:ascii="Verdana" w:hAnsi="Verdana"/>
                <w:sz w:val="20"/>
                <w:szCs w:val="20"/>
              </w:rPr>
              <w:t>a</w:t>
            </w:r>
            <w:r w:rsidRPr="0002566D">
              <w:rPr>
                <w:rFonts w:ascii="Verdana" w:hAnsi="Verdana"/>
                <w:sz w:val="20"/>
                <w:szCs w:val="20"/>
              </w:rPr>
              <w:t xml:space="preserve">mount </w:t>
            </w:r>
            <w:r>
              <w:rPr>
                <w:rFonts w:ascii="Verdana" w:hAnsi="Verdana"/>
                <w:sz w:val="20"/>
                <w:szCs w:val="20"/>
              </w:rPr>
              <w:t>r</w:t>
            </w:r>
            <w:r w:rsidRPr="0002566D">
              <w:rPr>
                <w:rFonts w:ascii="Verdana" w:hAnsi="Verdana"/>
                <w:sz w:val="20"/>
                <w:szCs w:val="20"/>
              </w:rPr>
              <w:t>educes to:</w:t>
            </w:r>
          </w:p>
          <w:p w:rsidR="00892C87" w:rsidRPr="00D51CD1" w:rsidRDefault="00784883" w:rsidP="00607EED">
            <w:pPr>
              <w:rPr>
                <w:rFonts w:ascii="Verdana" w:hAnsi="Verdana"/>
                <w:sz w:val="20"/>
                <w:szCs w:val="20"/>
              </w:rPr>
            </w:pPr>
            <w:r w:rsidRPr="00D51CD1">
              <w:rPr>
                <w:rFonts w:ascii="Verdana" w:hAnsi="Verdana"/>
                <w:sz w:val="20"/>
                <w:szCs w:val="20"/>
              </w:rPr>
              <w:t xml:space="preserve">70                       </w:t>
            </w:r>
            <w:r w:rsidR="00D51CD1" w:rsidRPr="00D51CD1">
              <w:rPr>
                <w:rFonts w:ascii="Verdana" w:hAnsi="Verdana"/>
                <w:sz w:val="20"/>
                <w:szCs w:val="20"/>
              </w:rPr>
              <w:t>50</w:t>
            </w:r>
            <w:r w:rsidRPr="00D51CD1">
              <w:rPr>
                <w:rFonts w:ascii="Verdana" w:hAnsi="Verdana"/>
                <w:sz w:val="20"/>
                <w:szCs w:val="20"/>
              </w:rPr>
              <w:t>% of original amount</w:t>
            </w:r>
          </w:p>
          <w:p w:rsidR="00892C87" w:rsidRPr="0002566D" w:rsidRDefault="005659A5" w:rsidP="00607EED">
            <w:pPr>
              <w:rPr>
                <w:rFonts w:ascii="Verdana" w:hAnsi="Verdana"/>
                <w:sz w:val="20"/>
                <w:szCs w:val="20"/>
              </w:rPr>
            </w:pPr>
          </w:p>
          <w:p w:rsidR="00892C87" w:rsidRPr="00FD0B40" w:rsidRDefault="00784883" w:rsidP="00A81D2D">
            <w:pPr>
              <w:rPr>
                <w:rFonts w:ascii="Verdana" w:hAnsi="Verdana"/>
                <w:color w:val="FF0000"/>
                <w:sz w:val="20"/>
                <w:szCs w:val="20"/>
              </w:rPr>
            </w:pPr>
            <w:r w:rsidRPr="0002566D">
              <w:rPr>
                <w:rFonts w:ascii="Verdana" w:hAnsi="Verdana"/>
                <w:sz w:val="20"/>
                <w:szCs w:val="20"/>
              </w:rPr>
              <w:t>Coverage may not be increased after a reduction.</w:t>
            </w:r>
            <w:r w:rsidRPr="00FD0B40">
              <w:rPr>
                <w:rFonts w:ascii="Verdana" w:hAnsi="Verdana"/>
                <w:color w:val="FF0000"/>
                <w:sz w:val="20"/>
                <w:szCs w:val="20"/>
              </w:rPr>
              <w:t xml:space="preserve"> </w:t>
            </w:r>
          </w:p>
        </w:tc>
      </w:tr>
      <w:tr w:rsidR="00E46CDF" w:rsidTr="00D51CD1">
        <w:trPr>
          <w:trHeight w:val="91"/>
        </w:trPr>
        <w:tc>
          <w:tcPr>
            <w:tcW w:w="1920"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8D1A95" w:rsidRDefault="00784883" w:rsidP="00607EED">
            <w:pPr>
              <w:spacing w:after="120"/>
              <w:rPr>
                <w:rFonts w:ascii="Verdana" w:hAnsi="Verdana"/>
                <w:sz w:val="20"/>
                <w:szCs w:val="20"/>
              </w:rPr>
            </w:pPr>
            <w:r w:rsidRPr="008D1A95">
              <w:rPr>
                <w:rFonts w:ascii="Verdana" w:hAnsi="Verdana"/>
                <w:sz w:val="20"/>
                <w:szCs w:val="20"/>
              </w:rPr>
              <w:t>Is the coverage portable (can I keep it if I leave my employer)?</w:t>
            </w:r>
          </w:p>
        </w:tc>
        <w:tc>
          <w:tcPr>
            <w:tcW w:w="8762"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8D1A95" w:rsidRDefault="00784883" w:rsidP="00705ECF">
            <w:pPr>
              <w:rPr>
                <w:rFonts w:ascii="Verdana" w:hAnsi="Verdana"/>
                <w:sz w:val="20"/>
                <w:szCs w:val="20"/>
              </w:rPr>
            </w:pPr>
            <w:r w:rsidRPr="008D1A95">
              <w:rPr>
                <w:rFonts w:ascii="Verdana" w:hAnsi="Verdana" w:cs="Tahoma"/>
                <w:sz w:val="20"/>
                <w:szCs w:val="20"/>
              </w:rPr>
              <w:t>If you retire, reduce your hours or leave your employer, you can continue coverage for yourself your spouse and your dependent children at the group rate. Portability is not available for people who have a medical condition that could shorten their life expectancy — but they may be able to convert their term life policy to an individual life insurance policy.</w:t>
            </w:r>
            <w:r w:rsidRPr="008D1A95">
              <w:rPr>
                <w:rFonts w:ascii="Verdana" w:hAnsi="Verdana"/>
                <w:sz w:val="20"/>
                <w:szCs w:val="20"/>
              </w:rPr>
              <w:t xml:space="preserve"> </w:t>
            </w:r>
          </w:p>
        </w:tc>
      </w:tr>
      <w:tr w:rsidR="00E46CDF" w:rsidTr="00D51CD1">
        <w:trPr>
          <w:trHeight w:val="91"/>
        </w:trPr>
        <w:tc>
          <w:tcPr>
            <w:tcW w:w="1920"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892C87" w:rsidRDefault="00784883" w:rsidP="00607EED">
            <w:pPr>
              <w:spacing w:after="120"/>
              <w:rPr>
                <w:rFonts w:ascii="Verdana" w:hAnsi="Verdana"/>
                <w:sz w:val="20"/>
                <w:szCs w:val="20"/>
              </w:rPr>
            </w:pPr>
            <w:r>
              <w:rPr>
                <w:rFonts w:ascii="Verdana" w:hAnsi="Verdana"/>
                <w:sz w:val="20"/>
                <w:szCs w:val="20"/>
              </w:rPr>
              <w:t>Are there any life insurance exclusions or limitations?</w:t>
            </w:r>
          </w:p>
        </w:tc>
        <w:tc>
          <w:tcPr>
            <w:tcW w:w="8762"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892C87" w:rsidRPr="0002566D" w:rsidRDefault="00784883" w:rsidP="00BB755E">
            <w:pPr>
              <w:autoSpaceDE w:val="0"/>
              <w:autoSpaceDN w:val="0"/>
              <w:adjustRightInd w:val="0"/>
              <w:ind w:right="180"/>
              <w:rPr>
                <w:rFonts w:ascii="Verdana" w:hAnsi="Verdana" w:cs="Tahoma"/>
                <w:color w:val="000000"/>
                <w:sz w:val="20"/>
                <w:szCs w:val="20"/>
              </w:rPr>
            </w:pPr>
            <w:r w:rsidRPr="00D81A1E">
              <w:rPr>
                <w:rFonts w:ascii="Verdana" w:hAnsi="Verdana" w:cs="Tahoma"/>
                <w:color w:val="000000"/>
                <w:sz w:val="20"/>
                <w:szCs w:val="20"/>
              </w:rPr>
              <w:t xml:space="preserve">Life insurance benefits will not be paid for deaths caused by suicide </w:t>
            </w:r>
            <w:r>
              <w:rPr>
                <w:rFonts w:ascii="Verdana" w:hAnsi="Verdana" w:cs="Tahoma"/>
                <w:color w:val="000000"/>
                <w:sz w:val="20"/>
                <w:szCs w:val="20"/>
              </w:rPr>
              <w:t>with</w:t>
            </w:r>
            <w:r w:rsidRPr="00D81A1E">
              <w:rPr>
                <w:rFonts w:ascii="Verdana" w:hAnsi="Verdana" w:cs="Tahoma"/>
                <w:color w:val="000000"/>
                <w:sz w:val="20"/>
                <w:szCs w:val="20"/>
              </w:rPr>
              <w:t>in the first 24 months</w:t>
            </w:r>
            <w:r>
              <w:rPr>
                <w:rFonts w:ascii="Verdana" w:hAnsi="Verdana" w:cs="Tahoma"/>
                <w:color w:val="000000"/>
                <w:sz w:val="20"/>
                <w:szCs w:val="20"/>
              </w:rPr>
              <w:t xml:space="preserve"> </w:t>
            </w:r>
            <w:r w:rsidRPr="00D81A1E">
              <w:rPr>
                <w:rFonts w:ascii="Verdana" w:hAnsi="Verdana" w:cs="Tahoma"/>
                <w:color w:val="000000"/>
                <w:sz w:val="20"/>
                <w:szCs w:val="20"/>
              </w:rPr>
              <w:t xml:space="preserve">after </w:t>
            </w:r>
            <w:r>
              <w:rPr>
                <w:rFonts w:ascii="Verdana" w:hAnsi="Verdana" w:cs="Tahoma"/>
                <w:color w:val="000000"/>
                <w:sz w:val="20"/>
                <w:szCs w:val="20"/>
              </w:rPr>
              <w:t>the date your coverage becomes effective</w:t>
            </w:r>
            <w:r w:rsidRPr="00D81A1E">
              <w:rPr>
                <w:rFonts w:ascii="Verdana" w:hAnsi="Verdana" w:cs="Tahoma"/>
                <w:color w:val="000000"/>
                <w:sz w:val="20"/>
                <w:szCs w:val="20"/>
              </w:rPr>
              <w:t>.</w:t>
            </w:r>
            <w:r>
              <w:rPr>
                <w:rFonts w:ascii="Verdana" w:hAnsi="Verdana" w:cs="Tahoma"/>
                <w:color w:val="000000"/>
                <w:sz w:val="20"/>
                <w:szCs w:val="20"/>
              </w:rPr>
              <w:t xml:space="preserve"> If you increase or add coverage, these enhancements will not be paid </w:t>
            </w:r>
            <w:r w:rsidRPr="00D81A1E">
              <w:rPr>
                <w:rFonts w:ascii="Verdana" w:hAnsi="Verdana" w:cs="Tahoma"/>
                <w:color w:val="000000"/>
                <w:sz w:val="20"/>
                <w:szCs w:val="20"/>
              </w:rPr>
              <w:t xml:space="preserve">for deaths caused by suicide within </w:t>
            </w:r>
            <w:r>
              <w:rPr>
                <w:rFonts w:ascii="Verdana" w:hAnsi="Verdana" w:cs="Tahoma"/>
                <w:color w:val="000000"/>
                <w:sz w:val="20"/>
                <w:szCs w:val="20"/>
              </w:rPr>
              <w:t xml:space="preserve">the first </w:t>
            </w:r>
            <w:r w:rsidRPr="00D81A1E">
              <w:rPr>
                <w:rFonts w:ascii="Verdana" w:hAnsi="Verdana" w:cs="Tahoma"/>
                <w:color w:val="000000"/>
                <w:sz w:val="20"/>
                <w:szCs w:val="20"/>
              </w:rPr>
              <w:t xml:space="preserve">24 months after </w:t>
            </w:r>
            <w:r>
              <w:rPr>
                <w:rFonts w:ascii="Verdana" w:hAnsi="Verdana" w:cs="Tahoma"/>
                <w:color w:val="000000"/>
                <w:sz w:val="20"/>
                <w:szCs w:val="20"/>
              </w:rPr>
              <w:t>you make these changes.</w:t>
            </w:r>
            <w:r w:rsidRPr="0002566D">
              <w:rPr>
                <w:rFonts w:ascii="Verdana" w:hAnsi="Verdana" w:cs="Tahoma"/>
                <w:color w:val="000000"/>
                <w:sz w:val="20"/>
                <w:szCs w:val="20"/>
              </w:rPr>
              <w:t xml:space="preserve"> </w:t>
            </w:r>
          </w:p>
        </w:tc>
      </w:tr>
      <w:tr w:rsidR="00E46CDF" w:rsidTr="00D51CD1">
        <w:trPr>
          <w:trHeight w:val="91"/>
        </w:trPr>
        <w:tc>
          <w:tcPr>
            <w:tcW w:w="1920"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8D1A95" w:rsidRDefault="00784883" w:rsidP="00607EED">
            <w:pPr>
              <w:spacing w:after="120"/>
              <w:rPr>
                <w:rFonts w:ascii="Verdana" w:hAnsi="Verdana"/>
                <w:sz w:val="20"/>
                <w:szCs w:val="20"/>
              </w:rPr>
            </w:pPr>
            <w:r w:rsidRPr="008D1A95">
              <w:rPr>
                <w:rFonts w:ascii="Verdana" w:hAnsi="Verdana"/>
                <w:sz w:val="20"/>
                <w:szCs w:val="20"/>
              </w:rPr>
              <w:t>Will my premiums be waived if I’m disabled?</w:t>
            </w:r>
          </w:p>
        </w:tc>
        <w:tc>
          <w:tcPr>
            <w:tcW w:w="8762"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8D1A95" w:rsidRDefault="00784883" w:rsidP="00CC56A5">
            <w:pPr>
              <w:rPr>
                <w:rFonts w:ascii="Verdana" w:hAnsi="Verdana"/>
                <w:sz w:val="20"/>
                <w:szCs w:val="20"/>
              </w:rPr>
            </w:pPr>
            <w:r w:rsidRPr="008D1A95">
              <w:rPr>
                <w:rFonts w:ascii="Verdana" w:hAnsi="Verdana"/>
                <w:sz w:val="20"/>
                <w:szCs w:val="20"/>
              </w:rPr>
              <w:t xml:space="preserve">If you become disabled (as defined by your plan) and are no longer able to work, your life premium payments will be waived until your disability period ends. </w:t>
            </w:r>
          </w:p>
        </w:tc>
      </w:tr>
      <w:tr w:rsidR="00E46CDF" w:rsidTr="00D51CD1">
        <w:trPr>
          <w:trHeight w:val="91"/>
        </w:trPr>
        <w:tc>
          <w:tcPr>
            <w:tcW w:w="1920"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892C87" w:rsidRPr="008D1A95" w:rsidRDefault="00784883" w:rsidP="00607EED">
            <w:pPr>
              <w:spacing w:after="120"/>
              <w:rPr>
                <w:rFonts w:ascii="Verdana" w:hAnsi="Verdana"/>
                <w:sz w:val="20"/>
                <w:szCs w:val="20"/>
              </w:rPr>
            </w:pPr>
            <w:r w:rsidRPr="008D1A95">
              <w:rPr>
                <w:rFonts w:ascii="Verdana" w:hAnsi="Verdana"/>
                <w:sz w:val="20"/>
                <w:szCs w:val="20"/>
              </w:rPr>
              <w:t>What does my AD&amp;D insurance pay for?</w:t>
            </w:r>
          </w:p>
        </w:tc>
        <w:tc>
          <w:tcPr>
            <w:tcW w:w="8762" w:type="dxa"/>
            <w:tcBorders>
              <w:bottom w:val="single" w:sz="4" w:space="0" w:color="BFBFBF" w:themeColor="background1" w:themeShade="BF"/>
            </w:tcBorders>
            <w:shd w:val="clear" w:color="auto" w:fill="D9D9D9" w:themeFill="background1" w:themeFillShade="D9"/>
            <w:tcMar>
              <w:top w:w="58" w:type="dxa"/>
              <w:left w:w="86" w:type="dxa"/>
              <w:bottom w:w="58" w:type="dxa"/>
              <w:right w:w="86" w:type="dxa"/>
            </w:tcMar>
          </w:tcPr>
          <w:p w:rsidR="00892C87" w:rsidRPr="008D1A95" w:rsidRDefault="00784883" w:rsidP="00607EED">
            <w:pPr>
              <w:rPr>
                <w:rFonts w:ascii="Verdana" w:hAnsi="Verdana"/>
                <w:sz w:val="20"/>
                <w:szCs w:val="20"/>
              </w:rPr>
            </w:pPr>
            <w:r w:rsidRPr="008D1A95">
              <w:rPr>
                <w:rFonts w:ascii="Verdana" w:hAnsi="Verdana"/>
                <w:sz w:val="20"/>
                <w:szCs w:val="20"/>
              </w:rPr>
              <w:t>The full benefit amount is paid for loss of:</w:t>
            </w:r>
          </w:p>
          <w:p w:rsidR="00892C87" w:rsidRPr="008D1A95" w:rsidRDefault="005659A5" w:rsidP="00607EED">
            <w:pPr>
              <w:rPr>
                <w:rFonts w:ascii="Verdana" w:hAnsi="Verdana"/>
                <w:sz w:val="20"/>
                <w:szCs w:val="20"/>
              </w:rPr>
            </w:pPr>
          </w:p>
          <w:p w:rsidR="00892C87" w:rsidRPr="008D1A95" w:rsidRDefault="00784883" w:rsidP="00124828">
            <w:pPr>
              <w:pStyle w:val="ListParagraph"/>
              <w:numPr>
                <w:ilvl w:val="0"/>
                <w:numId w:val="14"/>
              </w:numPr>
              <w:ind w:right="180"/>
              <w:rPr>
                <w:rFonts w:ascii="Verdana" w:hAnsi="Verdana"/>
                <w:sz w:val="20"/>
                <w:szCs w:val="20"/>
              </w:rPr>
            </w:pPr>
            <w:r w:rsidRPr="008D1A95">
              <w:rPr>
                <w:rFonts w:ascii="Verdana" w:hAnsi="Verdana"/>
                <w:sz w:val="20"/>
                <w:szCs w:val="20"/>
              </w:rPr>
              <w:t>life;</w:t>
            </w:r>
          </w:p>
          <w:p w:rsidR="00892C87" w:rsidRPr="008D1A95" w:rsidRDefault="00784883" w:rsidP="00124828">
            <w:pPr>
              <w:pStyle w:val="ListParagraph"/>
              <w:numPr>
                <w:ilvl w:val="0"/>
                <w:numId w:val="14"/>
              </w:numPr>
              <w:ind w:right="180"/>
              <w:rPr>
                <w:rFonts w:ascii="Verdana" w:hAnsi="Verdana"/>
                <w:sz w:val="20"/>
                <w:szCs w:val="20"/>
              </w:rPr>
            </w:pPr>
            <w:r w:rsidRPr="008D1A95">
              <w:rPr>
                <w:rFonts w:ascii="Verdana" w:hAnsi="Verdana"/>
                <w:sz w:val="20"/>
                <w:szCs w:val="20"/>
              </w:rPr>
              <w:t>both hands or both feet or sight of both eyes;</w:t>
            </w:r>
          </w:p>
          <w:p w:rsidR="00892C87" w:rsidRPr="008D1A95" w:rsidRDefault="00784883" w:rsidP="00124828">
            <w:pPr>
              <w:pStyle w:val="ListParagraph"/>
              <w:numPr>
                <w:ilvl w:val="0"/>
                <w:numId w:val="14"/>
              </w:numPr>
              <w:ind w:right="180"/>
              <w:rPr>
                <w:rFonts w:ascii="Verdana" w:hAnsi="Verdana"/>
                <w:sz w:val="20"/>
                <w:szCs w:val="20"/>
              </w:rPr>
            </w:pPr>
            <w:r w:rsidRPr="008D1A95">
              <w:rPr>
                <w:rFonts w:ascii="Verdana" w:hAnsi="Verdana"/>
                <w:sz w:val="20"/>
                <w:szCs w:val="20"/>
              </w:rPr>
              <w:t>one hand and one foot;</w:t>
            </w:r>
          </w:p>
          <w:p w:rsidR="00892C87" w:rsidRPr="008D1A95" w:rsidRDefault="00784883" w:rsidP="00124828">
            <w:pPr>
              <w:pStyle w:val="ListParagraph"/>
              <w:numPr>
                <w:ilvl w:val="0"/>
                <w:numId w:val="14"/>
              </w:numPr>
              <w:ind w:right="180"/>
              <w:rPr>
                <w:rFonts w:ascii="Verdana" w:hAnsi="Verdana"/>
                <w:sz w:val="20"/>
                <w:szCs w:val="20"/>
              </w:rPr>
            </w:pPr>
            <w:r w:rsidRPr="008D1A95">
              <w:rPr>
                <w:rFonts w:ascii="Verdana" w:hAnsi="Verdana"/>
                <w:sz w:val="20"/>
                <w:szCs w:val="20"/>
              </w:rPr>
              <w:t>one hand or one foot and the sight of one eye;</w:t>
            </w:r>
          </w:p>
          <w:p w:rsidR="00892C87" w:rsidRPr="008D1A95" w:rsidRDefault="00784883" w:rsidP="00124828">
            <w:pPr>
              <w:pStyle w:val="ListParagraph"/>
              <w:numPr>
                <w:ilvl w:val="0"/>
                <w:numId w:val="14"/>
              </w:numPr>
              <w:ind w:right="180"/>
              <w:rPr>
                <w:rFonts w:ascii="Verdana" w:hAnsi="Verdana"/>
                <w:sz w:val="20"/>
                <w:szCs w:val="20"/>
              </w:rPr>
            </w:pPr>
            <w:r w:rsidRPr="008D1A95">
              <w:rPr>
                <w:rFonts w:ascii="Verdana" w:hAnsi="Verdana"/>
                <w:sz w:val="20"/>
                <w:szCs w:val="20"/>
              </w:rPr>
              <w:t>speech and hearing.</w:t>
            </w:r>
          </w:p>
          <w:p w:rsidR="00892C87" w:rsidRPr="008D1A95" w:rsidRDefault="005659A5" w:rsidP="00607EED">
            <w:pPr>
              <w:ind w:left="60" w:right="180"/>
              <w:rPr>
                <w:rFonts w:ascii="Verdana" w:hAnsi="Verdana" w:cs="Tahoma"/>
                <w:sz w:val="20"/>
                <w:szCs w:val="20"/>
              </w:rPr>
            </w:pPr>
          </w:p>
          <w:p w:rsidR="00892C87" w:rsidRPr="008D1A95" w:rsidRDefault="00784883" w:rsidP="00CC56A5">
            <w:pPr>
              <w:ind w:left="60" w:right="180"/>
              <w:rPr>
                <w:rFonts w:ascii="Verdana" w:hAnsi="Verdana"/>
                <w:sz w:val="20"/>
                <w:szCs w:val="20"/>
              </w:rPr>
            </w:pPr>
            <w:r w:rsidRPr="008D1A95">
              <w:rPr>
                <w:rFonts w:ascii="Verdana" w:hAnsi="Verdana" w:cs="Tahoma"/>
                <w:sz w:val="20"/>
                <w:szCs w:val="20"/>
              </w:rPr>
              <w:t>Other losses may be covered as well. Please contact your plan administrator.</w:t>
            </w:r>
            <w:r w:rsidRPr="008D1A95">
              <w:rPr>
                <w:rFonts w:ascii="Verdana" w:hAnsi="Verdana"/>
                <w:sz w:val="20"/>
                <w:szCs w:val="20"/>
              </w:rPr>
              <w:t xml:space="preserve"> </w:t>
            </w:r>
          </w:p>
        </w:tc>
      </w:tr>
      <w:tr w:rsidR="00E46CDF" w:rsidTr="00D51CD1">
        <w:trPr>
          <w:trHeight w:val="91"/>
        </w:trPr>
        <w:tc>
          <w:tcPr>
            <w:tcW w:w="1920"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8D1A95" w:rsidRDefault="00784883" w:rsidP="00607EED">
            <w:pPr>
              <w:spacing w:after="120"/>
              <w:rPr>
                <w:rFonts w:ascii="Verdana" w:hAnsi="Verdana"/>
                <w:sz w:val="20"/>
                <w:szCs w:val="20"/>
              </w:rPr>
            </w:pPr>
            <w:r w:rsidRPr="008D1A95">
              <w:rPr>
                <w:rFonts w:ascii="Verdana" w:hAnsi="Verdana"/>
                <w:sz w:val="20"/>
                <w:szCs w:val="20"/>
              </w:rPr>
              <w:t>Are there any AD&amp;D exclusions or limitations?</w:t>
            </w:r>
          </w:p>
        </w:tc>
        <w:tc>
          <w:tcPr>
            <w:tcW w:w="8762" w:type="dxa"/>
            <w:tcBorders>
              <w:bottom w:val="single" w:sz="4" w:space="0" w:color="BFBFBF" w:themeColor="background1" w:themeShade="BF"/>
            </w:tcBorders>
            <w:shd w:val="clear" w:color="auto" w:fill="F2F2F2" w:themeFill="background1" w:themeFillShade="F2"/>
            <w:tcMar>
              <w:top w:w="58" w:type="dxa"/>
              <w:left w:w="86" w:type="dxa"/>
              <w:bottom w:w="58" w:type="dxa"/>
              <w:right w:w="86" w:type="dxa"/>
            </w:tcMar>
          </w:tcPr>
          <w:p w:rsidR="00892C87" w:rsidRPr="008D1A95" w:rsidRDefault="00784883" w:rsidP="00607EED">
            <w:pPr>
              <w:autoSpaceDE w:val="0"/>
              <w:autoSpaceDN w:val="0"/>
              <w:adjustRightInd w:val="0"/>
              <w:rPr>
                <w:rFonts w:ascii="Verdana" w:hAnsi="Verdana" w:cs="Tahoma"/>
                <w:sz w:val="20"/>
                <w:szCs w:val="20"/>
              </w:rPr>
            </w:pPr>
            <w:r w:rsidRPr="008D1A95">
              <w:rPr>
                <w:rFonts w:ascii="Verdana" w:hAnsi="Verdana" w:cs="Tahoma"/>
                <w:sz w:val="20"/>
                <w:szCs w:val="20"/>
              </w:rPr>
              <w:t>Accidental death and dismemberment benefits will not be paid for losses caused by, contributed to by, or resulting from:</w:t>
            </w:r>
          </w:p>
          <w:p w:rsidR="00892C87" w:rsidRPr="008D1A95" w:rsidRDefault="005659A5" w:rsidP="00607EED">
            <w:pPr>
              <w:autoSpaceDE w:val="0"/>
              <w:autoSpaceDN w:val="0"/>
              <w:adjustRightInd w:val="0"/>
              <w:rPr>
                <w:rFonts w:ascii="Verdana" w:hAnsi="Verdana" w:cs="Tahoma"/>
                <w:sz w:val="20"/>
                <w:szCs w:val="20"/>
              </w:rPr>
            </w:pPr>
          </w:p>
          <w:p w:rsidR="00892C87" w:rsidRPr="008D1A95" w:rsidRDefault="00784883" w:rsidP="00124828">
            <w:pPr>
              <w:pStyle w:val="ListParagraph"/>
              <w:numPr>
                <w:ilvl w:val="0"/>
                <w:numId w:val="15"/>
              </w:numPr>
              <w:ind w:right="180"/>
              <w:rPr>
                <w:rFonts w:ascii="Verdana" w:hAnsi="Verdana"/>
                <w:sz w:val="20"/>
                <w:szCs w:val="20"/>
              </w:rPr>
            </w:pPr>
            <w:r w:rsidRPr="008D1A95">
              <w:rPr>
                <w:rFonts w:ascii="Verdana" w:hAnsi="Verdana"/>
                <w:sz w:val="20"/>
                <w:szCs w:val="20"/>
              </w:rPr>
              <w:t>disease of the body; diagnostic, medical or surgical treatment or mental disorder as set forth in the latest edition of the Diagnostic and Statistical Manual of Mental Disorders (DSM);</w:t>
            </w:r>
          </w:p>
          <w:p w:rsidR="00892C87" w:rsidRPr="008D1A95" w:rsidRDefault="00784883" w:rsidP="00124828">
            <w:pPr>
              <w:pStyle w:val="ListParagraph"/>
              <w:numPr>
                <w:ilvl w:val="0"/>
                <w:numId w:val="15"/>
              </w:numPr>
              <w:ind w:right="180"/>
              <w:rPr>
                <w:rFonts w:ascii="Verdana" w:hAnsi="Verdana"/>
                <w:sz w:val="20"/>
                <w:szCs w:val="20"/>
              </w:rPr>
            </w:pPr>
            <w:r w:rsidRPr="008D1A95">
              <w:rPr>
                <w:rFonts w:ascii="Verdana" w:hAnsi="Verdana"/>
                <w:sz w:val="20"/>
                <w:szCs w:val="20"/>
              </w:rPr>
              <w:t>suicide, self-destruction while sane, intentionally self-inflicted injury while sane or self-inflicted injury while insane;</w:t>
            </w:r>
          </w:p>
          <w:p w:rsidR="00892C87" w:rsidRPr="008D1A95" w:rsidRDefault="00784883" w:rsidP="00124828">
            <w:pPr>
              <w:pStyle w:val="ListParagraph"/>
              <w:numPr>
                <w:ilvl w:val="0"/>
                <w:numId w:val="15"/>
              </w:numPr>
              <w:ind w:right="180"/>
              <w:rPr>
                <w:rFonts w:ascii="Verdana" w:hAnsi="Verdana"/>
                <w:sz w:val="20"/>
                <w:szCs w:val="20"/>
              </w:rPr>
            </w:pPr>
            <w:r w:rsidRPr="008D1A95">
              <w:rPr>
                <w:rFonts w:ascii="Verdana" w:hAnsi="Verdana"/>
                <w:sz w:val="20"/>
                <w:szCs w:val="20"/>
              </w:rPr>
              <w:t>war, declared or undeclared, or any act of war;</w:t>
            </w:r>
          </w:p>
          <w:p w:rsidR="00892C87" w:rsidRPr="008D1A95" w:rsidRDefault="00784883" w:rsidP="00124828">
            <w:pPr>
              <w:pStyle w:val="ListParagraph"/>
              <w:numPr>
                <w:ilvl w:val="0"/>
                <w:numId w:val="15"/>
              </w:numPr>
              <w:ind w:right="180"/>
              <w:rPr>
                <w:rFonts w:ascii="Verdana" w:hAnsi="Verdana"/>
                <w:sz w:val="20"/>
                <w:szCs w:val="20"/>
              </w:rPr>
            </w:pPr>
            <w:r w:rsidRPr="008D1A95">
              <w:rPr>
                <w:rFonts w:ascii="Verdana" w:hAnsi="Verdana"/>
                <w:sz w:val="20"/>
                <w:szCs w:val="20"/>
              </w:rPr>
              <w:t>active participation in a riot;</w:t>
            </w:r>
          </w:p>
          <w:p w:rsidR="00892C87" w:rsidRPr="008D1A95" w:rsidRDefault="00784883" w:rsidP="00124828">
            <w:pPr>
              <w:pStyle w:val="ListParagraph"/>
              <w:numPr>
                <w:ilvl w:val="0"/>
                <w:numId w:val="15"/>
              </w:numPr>
              <w:ind w:right="180"/>
              <w:rPr>
                <w:rFonts w:ascii="Verdana" w:hAnsi="Verdana"/>
                <w:sz w:val="20"/>
                <w:szCs w:val="20"/>
              </w:rPr>
            </w:pPr>
            <w:r w:rsidRPr="008D1A95">
              <w:rPr>
                <w:rFonts w:ascii="Verdana" w:hAnsi="Verdana"/>
                <w:sz w:val="20"/>
                <w:szCs w:val="20"/>
              </w:rPr>
              <w:t>committing or attempting to commit a crime under state or federal law;</w:t>
            </w:r>
          </w:p>
          <w:p w:rsidR="00892C87" w:rsidRPr="008D1A95" w:rsidRDefault="00784883" w:rsidP="00124828">
            <w:pPr>
              <w:pStyle w:val="ListParagraph"/>
              <w:numPr>
                <w:ilvl w:val="0"/>
                <w:numId w:val="15"/>
              </w:numPr>
              <w:ind w:right="180"/>
              <w:rPr>
                <w:rFonts w:ascii="Verdana" w:hAnsi="Verdana"/>
                <w:sz w:val="20"/>
                <w:szCs w:val="20"/>
              </w:rPr>
            </w:pPr>
            <w:r w:rsidRPr="008D1A95">
              <w:rPr>
                <w:rFonts w:ascii="Verdana" w:hAnsi="Verdana"/>
                <w:sz w:val="20"/>
                <w:szCs w:val="20"/>
              </w:rPr>
              <w:t>the voluntary use of any prescription or non-prescription drug, poison, fume or other chemical substance unless used according to the prescription or direction of your or your dependent’s doctor. This exclusion does not apply to you or your dependent if the chemical substance is ethanol;</w:t>
            </w:r>
          </w:p>
          <w:p w:rsidR="00892C87" w:rsidRPr="008D1A95" w:rsidRDefault="00784883" w:rsidP="00CC56A5">
            <w:pPr>
              <w:pStyle w:val="ListParagraph"/>
              <w:numPr>
                <w:ilvl w:val="0"/>
                <w:numId w:val="15"/>
              </w:numPr>
              <w:ind w:right="180"/>
              <w:rPr>
                <w:rFonts w:ascii="Verdana" w:hAnsi="Verdana"/>
                <w:sz w:val="20"/>
                <w:szCs w:val="20"/>
              </w:rPr>
            </w:pPr>
            <w:r w:rsidRPr="008D1A95">
              <w:rPr>
                <w:rFonts w:ascii="Verdana" w:hAnsi="Verdana"/>
                <w:sz w:val="20"/>
                <w:szCs w:val="20"/>
              </w:rPr>
              <w:t>intoxication – “being intoxicated” means you or your dependent’s blood alcohol level equals or exceeds the legal limit for operating a motor vehicle in the state or jurisdiction where the accident occurred.</w:t>
            </w:r>
          </w:p>
        </w:tc>
      </w:tr>
      <w:tr w:rsidR="00E46CDF" w:rsidTr="00D51CD1">
        <w:trPr>
          <w:trHeight w:val="91"/>
        </w:trPr>
        <w:tc>
          <w:tcPr>
            <w:tcW w:w="1920" w:type="dxa"/>
            <w:shd w:val="clear" w:color="auto" w:fill="D9D9D9" w:themeFill="background1" w:themeFillShade="D9"/>
            <w:tcMar>
              <w:top w:w="58" w:type="dxa"/>
              <w:left w:w="86" w:type="dxa"/>
              <w:bottom w:w="58" w:type="dxa"/>
              <w:right w:w="86" w:type="dxa"/>
            </w:tcMar>
          </w:tcPr>
          <w:p w:rsidR="00892C87" w:rsidRPr="008D1A95" w:rsidRDefault="00784883" w:rsidP="00607EED">
            <w:pPr>
              <w:spacing w:after="120"/>
              <w:rPr>
                <w:rFonts w:ascii="Verdana" w:hAnsi="Verdana"/>
                <w:sz w:val="20"/>
                <w:szCs w:val="20"/>
              </w:rPr>
            </w:pPr>
            <w:r w:rsidRPr="008D1A95">
              <w:rPr>
                <w:rFonts w:ascii="Verdana" w:hAnsi="Verdana"/>
                <w:sz w:val="20"/>
                <w:szCs w:val="20"/>
              </w:rPr>
              <w:lastRenderedPageBreak/>
              <w:t>When does my coverage end?</w:t>
            </w:r>
          </w:p>
        </w:tc>
        <w:tc>
          <w:tcPr>
            <w:tcW w:w="8762" w:type="dxa"/>
            <w:shd w:val="clear" w:color="auto" w:fill="D9D9D9" w:themeFill="background1" w:themeFillShade="D9"/>
            <w:tcMar>
              <w:top w:w="58" w:type="dxa"/>
              <w:left w:w="86" w:type="dxa"/>
              <w:bottom w:w="58" w:type="dxa"/>
              <w:right w:w="86" w:type="dxa"/>
            </w:tcMar>
          </w:tcPr>
          <w:p w:rsidR="00892C87" w:rsidRPr="008D1A95" w:rsidRDefault="00784883" w:rsidP="00607EED">
            <w:pPr>
              <w:autoSpaceDE w:val="0"/>
              <w:autoSpaceDN w:val="0"/>
              <w:adjustRightInd w:val="0"/>
              <w:rPr>
                <w:rFonts w:ascii="Verdana" w:hAnsi="Verdana" w:cs="Tahoma"/>
                <w:sz w:val="20"/>
                <w:szCs w:val="20"/>
              </w:rPr>
            </w:pPr>
            <w:r w:rsidRPr="008D1A95">
              <w:rPr>
                <w:rFonts w:ascii="Verdana" w:hAnsi="Verdana" w:cs="Tahoma"/>
                <w:sz w:val="20"/>
                <w:szCs w:val="20"/>
              </w:rPr>
              <w:t>You and your dependents’ coverage under the Summary of Benefits ends on the earliest of:</w:t>
            </w:r>
          </w:p>
          <w:p w:rsidR="00892C87" w:rsidRPr="008D1A95" w:rsidRDefault="005659A5" w:rsidP="00607EED">
            <w:pPr>
              <w:ind w:left="60" w:right="180"/>
              <w:rPr>
                <w:rFonts w:ascii="Verdana" w:hAnsi="Verdana"/>
                <w:sz w:val="20"/>
                <w:szCs w:val="20"/>
              </w:rPr>
            </w:pPr>
          </w:p>
          <w:p w:rsidR="00892C87" w:rsidRPr="008D1A95" w:rsidRDefault="00784883" w:rsidP="00124828">
            <w:pPr>
              <w:pStyle w:val="ListParagraph"/>
              <w:numPr>
                <w:ilvl w:val="0"/>
                <w:numId w:val="16"/>
              </w:numPr>
              <w:ind w:right="180"/>
              <w:rPr>
                <w:rFonts w:ascii="Verdana" w:hAnsi="Verdana"/>
                <w:sz w:val="20"/>
                <w:szCs w:val="20"/>
              </w:rPr>
            </w:pPr>
            <w:r w:rsidRPr="008D1A95">
              <w:rPr>
                <w:rFonts w:ascii="Verdana" w:hAnsi="Verdana"/>
                <w:sz w:val="20"/>
                <w:szCs w:val="20"/>
              </w:rPr>
              <w:t>the date the policy or plan is cancelled;</w:t>
            </w:r>
          </w:p>
          <w:p w:rsidR="00892C87" w:rsidRPr="008D1A95" w:rsidRDefault="00784883" w:rsidP="00124828">
            <w:pPr>
              <w:pStyle w:val="ListParagraph"/>
              <w:numPr>
                <w:ilvl w:val="0"/>
                <w:numId w:val="16"/>
              </w:numPr>
              <w:ind w:right="180"/>
              <w:rPr>
                <w:rFonts w:ascii="Verdana" w:hAnsi="Verdana"/>
                <w:sz w:val="20"/>
                <w:szCs w:val="20"/>
              </w:rPr>
            </w:pPr>
            <w:r w:rsidRPr="008D1A95">
              <w:rPr>
                <w:rFonts w:ascii="Verdana" w:hAnsi="Verdana"/>
                <w:sz w:val="20"/>
                <w:szCs w:val="20"/>
              </w:rPr>
              <w:t>the date you no longer are in an eligible group;</w:t>
            </w:r>
          </w:p>
          <w:p w:rsidR="00892C87" w:rsidRPr="008D1A95" w:rsidRDefault="00784883" w:rsidP="00124828">
            <w:pPr>
              <w:pStyle w:val="ListParagraph"/>
              <w:numPr>
                <w:ilvl w:val="0"/>
                <w:numId w:val="16"/>
              </w:numPr>
              <w:ind w:right="180"/>
              <w:rPr>
                <w:rFonts w:ascii="Verdana" w:hAnsi="Verdana"/>
                <w:sz w:val="20"/>
                <w:szCs w:val="20"/>
              </w:rPr>
            </w:pPr>
            <w:r w:rsidRPr="008D1A95">
              <w:rPr>
                <w:rFonts w:ascii="Verdana" w:hAnsi="Verdana"/>
                <w:sz w:val="20"/>
                <w:szCs w:val="20"/>
              </w:rPr>
              <w:t>the date your eligible group is no longer covered;</w:t>
            </w:r>
          </w:p>
          <w:p w:rsidR="00892C87" w:rsidRPr="008D1A95" w:rsidRDefault="00784883" w:rsidP="00124828">
            <w:pPr>
              <w:pStyle w:val="ListParagraph"/>
              <w:numPr>
                <w:ilvl w:val="0"/>
                <w:numId w:val="16"/>
              </w:numPr>
              <w:ind w:right="180"/>
              <w:rPr>
                <w:rFonts w:ascii="Verdana" w:hAnsi="Verdana"/>
                <w:sz w:val="20"/>
                <w:szCs w:val="20"/>
              </w:rPr>
            </w:pPr>
            <w:r w:rsidRPr="008D1A95">
              <w:rPr>
                <w:rFonts w:ascii="Verdana" w:hAnsi="Verdana"/>
                <w:sz w:val="20"/>
                <w:szCs w:val="20"/>
              </w:rPr>
              <w:t>the last day of the period for which you made any required contributions;</w:t>
            </w:r>
          </w:p>
          <w:p w:rsidR="00892C87" w:rsidRPr="008D1A95" w:rsidRDefault="00784883" w:rsidP="00124828">
            <w:pPr>
              <w:pStyle w:val="ListParagraph"/>
              <w:numPr>
                <w:ilvl w:val="0"/>
                <w:numId w:val="16"/>
              </w:numPr>
              <w:ind w:right="180"/>
              <w:rPr>
                <w:rFonts w:ascii="Verdana" w:hAnsi="Verdana"/>
                <w:sz w:val="20"/>
                <w:szCs w:val="20"/>
              </w:rPr>
            </w:pPr>
            <w:r w:rsidRPr="008D1A95">
              <w:rPr>
                <w:rFonts w:ascii="Verdana" w:hAnsi="Verdana"/>
                <w:sz w:val="20"/>
                <w:szCs w:val="20"/>
              </w:rPr>
              <w:t>the last day you are in active employment unless continued due to a covered layoff or leave of absence or due to an injury or sickness, as described in the certificate of coverage.</w:t>
            </w:r>
          </w:p>
          <w:p w:rsidR="00892C87" w:rsidRPr="008D1A95" w:rsidRDefault="005659A5" w:rsidP="00607EED">
            <w:pPr>
              <w:ind w:left="60" w:right="180"/>
              <w:rPr>
                <w:rFonts w:ascii="Verdana" w:hAnsi="Verdana"/>
                <w:sz w:val="20"/>
                <w:szCs w:val="20"/>
              </w:rPr>
            </w:pPr>
          </w:p>
          <w:p w:rsidR="00892C87" w:rsidRPr="008D1A95" w:rsidRDefault="00784883" w:rsidP="00607EED">
            <w:pPr>
              <w:ind w:left="60" w:right="180"/>
              <w:rPr>
                <w:rFonts w:ascii="Verdana" w:hAnsi="Verdana"/>
                <w:sz w:val="20"/>
                <w:szCs w:val="20"/>
              </w:rPr>
            </w:pPr>
            <w:r w:rsidRPr="008D1A95">
              <w:rPr>
                <w:rFonts w:ascii="Verdana" w:hAnsi="Verdana"/>
                <w:sz w:val="20"/>
                <w:szCs w:val="20"/>
              </w:rPr>
              <w:t>In addition, coverage for any one dependent will end on the earliest of:</w:t>
            </w:r>
          </w:p>
          <w:p w:rsidR="00892C87" w:rsidRPr="008D1A95" w:rsidRDefault="00784883" w:rsidP="00124828">
            <w:pPr>
              <w:pStyle w:val="ListParagraph"/>
              <w:numPr>
                <w:ilvl w:val="0"/>
                <w:numId w:val="17"/>
              </w:numPr>
              <w:ind w:right="180"/>
              <w:rPr>
                <w:rFonts w:ascii="Verdana" w:hAnsi="Verdana"/>
                <w:sz w:val="20"/>
                <w:szCs w:val="20"/>
              </w:rPr>
            </w:pPr>
            <w:r w:rsidRPr="008D1A95">
              <w:rPr>
                <w:rFonts w:ascii="Verdana" w:hAnsi="Verdana"/>
                <w:sz w:val="20"/>
                <w:szCs w:val="20"/>
              </w:rPr>
              <w:t>the date your coverage under a plan ends;</w:t>
            </w:r>
          </w:p>
          <w:p w:rsidR="00892C87" w:rsidRPr="008D1A95" w:rsidRDefault="00784883" w:rsidP="00124828">
            <w:pPr>
              <w:pStyle w:val="ListParagraph"/>
              <w:numPr>
                <w:ilvl w:val="0"/>
                <w:numId w:val="17"/>
              </w:numPr>
              <w:ind w:right="180"/>
              <w:rPr>
                <w:rFonts w:ascii="Verdana" w:hAnsi="Verdana"/>
                <w:sz w:val="20"/>
                <w:szCs w:val="20"/>
              </w:rPr>
            </w:pPr>
            <w:r w:rsidRPr="008D1A95">
              <w:rPr>
                <w:rFonts w:ascii="Verdana" w:hAnsi="Verdana"/>
                <w:sz w:val="20"/>
                <w:szCs w:val="20"/>
              </w:rPr>
              <w:t>the date your dependent ceases to be an eligible dependent;</w:t>
            </w:r>
          </w:p>
          <w:p w:rsidR="00892C87" w:rsidRPr="008D1A95" w:rsidRDefault="00784883" w:rsidP="00124828">
            <w:pPr>
              <w:pStyle w:val="ListParagraph"/>
              <w:numPr>
                <w:ilvl w:val="0"/>
                <w:numId w:val="17"/>
              </w:numPr>
              <w:ind w:right="180"/>
              <w:rPr>
                <w:rFonts w:ascii="Verdana" w:hAnsi="Verdana"/>
                <w:sz w:val="20"/>
                <w:szCs w:val="20"/>
              </w:rPr>
            </w:pPr>
            <w:proofErr w:type="gramStart"/>
            <w:r w:rsidRPr="008D1A95">
              <w:rPr>
                <w:rFonts w:ascii="Verdana" w:hAnsi="Verdana"/>
                <w:sz w:val="20"/>
                <w:szCs w:val="20"/>
              </w:rPr>
              <w:t>for</w:t>
            </w:r>
            <w:proofErr w:type="gramEnd"/>
            <w:r w:rsidRPr="008D1A95">
              <w:rPr>
                <w:rFonts w:ascii="Verdana" w:hAnsi="Verdana"/>
                <w:sz w:val="20"/>
                <w:szCs w:val="20"/>
              </w:rPr>
              <w:t xml:space="preserve"> a spouse, the date of a divorce or annulment. ; </w:t>
            </w:r>
          </w:p>
          <w:p w:rsidR="00892C87" w:rsidRPr="008D1A95" w:rsidRDefault="00784883" w:rsidP="00124828">
            <w:pPr>
              <w:pStyle w:val="ListParagraph"/>
              <w:numPr>
                <w:ilvl w:val="0"/>
                <w:numId w:val="17"/>
              </w:numPr>
              <w:ind w:right="180"/>
              <w:rPr>
                <w:rFonts w:ascii="Verdana" w:hAnsi="Verdana"/>
                <w:sz w:val="20"/>
                <w:szCs w:val="20"/>
              </w:rPr>
            </w:pPr>
            <w:r w:rsidRPr="008D1A95">
              <w:rPr>
                <w:rFonts w:ascii="Verdana" w:hAnsi="Verdana"/>
                <w:sz w:val="20"/>
                <w:szCs w:val="20"/>
              </w:rPr>
              <w:t>for dependent coverage, the date of your death.</w:t>
            </w:r>
          </w:p>
          <w:p w:rsidR="00FD361E" w:rsidRPr="008D1A95" w:rsidRDefault="005659A5" w:rsidP="00FD361E">
            <w:pPr>
              <w:pStyle w:val="ListParagraph"/>
              <w:ind w:left="420" w:right="180"/>
              <w:rPr>
                <w:rFonts w:ascii="Verdana" w:hAnsi="Verdana"/>
                <w:sz w:val="20"/>
                <w:szCs w:val="20"/>
              </w:rPr>
            </w:pPr>
          </w:p>
          <w:p w:rsidR="00892C87" w:rsidRPr="008D1A95" w:rsidRDefault="00784883" w:rsidP="00705ECF">
            <w:pPr>
              <w:autoSpaceDE w:val="0"/>
              <w:autoSpaceDN w:val="0"/>
              <w:adjustRightInd w:val="0"/>
              <w:rPr>
                <w:rFonts w:ascii="Verdana" w:hAnsi="Verdana" w:cs="Tahoma"/>
                <w:sz w:val="20"/>
                <w:szCs w:val="20"/>
              </w:rPr>
            </w:pPr>
            <w:r w:rsidRPr="008D1A95">
              <w:rPr>
                <w:rFonts w:ascii="Verdana" w:hAnsi="Verdana" w:cs="Tahoma"/>
                <w:sz w:val="20"/>
                <w:szCs w:val="20"/>
              </w:rPr>
              <w:t>Unum will provide coverage for a payable claim that occurs while you and your dependents are covered under the policy or plan.</w:t>
            </w:r>
          </w:p>
        </w:tc>
      </w:tr>
    </w:tbl>
    <w:p w:rsidR="005B4E31" w:rsidRDefault="005659A5">
      <w:pPr>
        <w:rPr>
          <w:rFonts w:ascii="Arial" w:hAnsi="Arial" w:cs="Arial"/>
        </w:rPr>
      </w:pPr>
    </w:p>
    <w:p w:rsidR="005C26DE" w:rsidRPr="003D20D0" w:rsidRDefault="00784883" w:rsidP="005C26DE">
      <w:pPr>
        <w:rPr>
          <w:rFonts w:ascii="Verdana" w:hAnsi="Verdana" w:cs="Arial"/>
          <w:sz w:val="16"/>
          <w:szCs w:val="16"/>
        </w:rPr>
      </w:pPr>
      <w:r w:rsidRPr="003D20D0">
        <w:rPr>
          <w:rFonts w:ascii="Verdana" w:hAnsi="Verdana" w:cs="Arial"/>
          <w:sz w:val="16"/>
          <w:szCs w:val="16"/>
        </w:rPr>
        <w:t>This information is not intended to be a complete description of the insurance coverage available.  The policy or its provisions may vary or be unavailable in some states.  The policy has exclusions and limitations which may affect any benefits payable.  For complete details of coverage and availability, please refer to Policy Form C.FP-1 et al or contact your Unum representative.</w:t>
      </w:r>
    </w:p>
    <w:p w:rsidR="005C26DE" w:rsidRPr="003D20D0" w:rsidRDefault="00784883" w:rsidP="005C26DE">
      <w:pPr>
        <w:rPr>
          <w:rFonts w:ascii="Verdana" w:hAnsi="Verdana" w:cs="Arial"/>
          <w:sz w:val="16"/>
          <w:szCs w:val="16"/>
        </w:rPr>
      </w:pPr>
      <w:r w:rsidRPr="003D20D0">
        <w:rPr>
          <w:rFonts w:ascii="Verdana" w:hAnsi="Verdana" w:cs="Arial"/>
          <w:sz w:val="16"/>
          <w:szCs w:val="16"/>
        </w:rPr>
        <w:t>© 201</w:t>
      </w:r>
      <w:r w:rsidR="00553553">
        <w:rPr>
          <w:rFonts w:ascii="Verdana" w:hAnsi="Verdana" w:cs="Arial"/>
          <w:sz w:val="16"/>
          <w:szCs w:val="16"/>
        </w:rPr>
        <w:t>7</w:t>
      </w:r>
      <w:r w:rsidRPr="003D20D0">
        <w:rPr>
          <w:rFonts w:ascii="Verdana" w:hAnsi="Verdana" w:cs="Arial"/>
          <w:sz w:val="16"/>
          <w:szCs w:val="16"/>
        </w:rPr>
        <w:t xml:space="preserve"> Unum Group.  All rights reserved.  Unum is a registered trademark and marketing brand of Unum Group and its insuring subsidiaries.</w:t>
      </w:r>
    </w:p>
    <w:p w:rsidR="005B4E31" w:rsidRPr="003D20D0" w:rsidRDefault="00784883">
      <w:pPr>
        <w:rPr>
          <w:rFonts w:ascii="Verdana" w:hAnsi="Verdana" w:cs="Arial"/>
          <w:sz w:val="16"/>
          <w:szCs w:val="16"/>
        </w:rPr>
      </w:pPr>
      <w:r w:rsidRPr="003D20D0">
        <w:rPr>
          <w:rFonts w:ascii="Verdana" w:hAnsi="Verdana" w:cs="Arial"/>
          <w:sz w:val="16"/>
          <w:szCs w:val="16"/>
        </w:rPr>
        <w:t>Underwritten by Unum Life Insurance Company of America, Portland, Maine</w:t>
      </w:r>
    </w:p>
    <w:p w:rsidR="005B4E31" w:rsidRPr="005B4E31" w:rsidRDefault="00784883">
      <w:pPr>
        <w:rPr>
          <w:rFonts w:ascii="Arial" w:hAnsi="Arial" w:cs="Arial"/>
        </w:rPr>
      </w:pPr>
      <w:r w:rsidRPr="003D20D0">
        <w:rPr>
          <w:rFonts w:ascii="Verdana" w:hAnsi="Verdana" w:cs="Arial"/>
          <w:b/>
          <w:sz w:val="16"/>
          <w:szCs w:val="16"/>
        </w:rPr>
        <w:t>EN-1773 (</w:t>
      </w:r>
      <w:r w:rsidR="00553553">
        <w:rPr>
          <w:rFonts w:ascii="Verdana" w:hAnsi="Verdana" w:cs="Arial"/>
          <w:b/>
          <w:sz w:val="16"/>
          <w:szCs w:val="16"/>
        </w:rPr>
        <w:t>8</w:t>
      </w:r>
      <w:r w:rsidR="00F7350A">
        <w:rPr>
          <w:rFonts w:ascii="Verdana" w:hAnsi="Verdana" w:cs="Arial"/>
          <w:b/>
          <w:sz w:val="16"/>
          <w:szCs w:val="16"/>
        </w:rPr>
        <w:t>-1</w:t>
      </w:r>
      <w:r w:rsidR="00553553">
        <w:rPr>
          <w:rFonts w:ascii="Verdana" w:hAnsi="Verdana" w:cs="Arial"/>
          <w:b/>
          <w:sz w:val="16"/>
          <w:szCs w:val="16"/>
        </w:rPr>
        <w:t>7</w:t>
      </w:r>
      <w:r w:rsidRPr="003D20D0">
        <w:rPr>
          <w:rFonts w:ascii="Verdana" w:hAnsi="Verdana" w:cs="Arial"/>
          <w:b/>
          <w:sz w:val="16"/>
          <w:szCs w:val="16"/>
        </w:rPr>
        <w:t>) FOR EMPLOYEES</w:t>
      </w:r>
    </w:p>
    <w:sectPr w:rsidR="005B4E31" w:rsidRPr="005B4E31" w:rsidSect="00F7350A">
      <w:headerReference w:type="default" r:id="rId10"/>
      <w:headerReference w:type="first" r:id="rId11"/>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8F" w:rsidRDefault="003E338F" w:rsidP="00E46CDF">
      <w:pPr>
        <w:spacing w:after="0"/>
      </w:pPr>
      <w:r>
        <w:separator/>
      </w:r>
    </w:p>
  </w:endnote>
  <w:endnote w:type="continuationSeparator" w:id="0">
    <w:p w:rsidR="003E338F" w:rsidRDefault="003E338F" w:rsidP="00E46C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8F" w:rsidRDefault="003E338F" w:rsidP="00E46CDF">
      <w:pPr>
        <w:spacing w:after="0"/>
      </w:pPr>
      <w:r>
        <w:separator/>
      </w:r>
    </w:p>
  </w:footnote>
  <w:footnote w:type="continuationSeparator" w:id="0">
    <w:p w:rsidR="003E338F" w:rsidRDefault="003E338F" w:rsidP="00E46C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31" w:rsidRDefault="005659A5">
    <w:pPr>
      <w:pStyle w:val="Header"/>
    </w:pPr>
  </w:p>
  <w:p w:rsidR="005B4E31" w:rsidRDefault="00565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31" w:rsidRDefault="00784883">
    <w:pPr>
      <w:pStyle w:val="Header"/>
    </w:pPr>
    <w:r w:rsidRPr="005B4E31">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7759700" cy="10045700"/>
          <wp:effectExtent l="19050" t="0" r="0" b="0"/>
          <wp:wrapNone/>
          <wp:docPr id="2049" name="Picture 2" descr="Word_hd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hdr_300dpi"/>
                  <pic:cNvPicPr>
                    <a:picLocks noChangeAspect="1" noChangeArrowheads="1"/>
                  </pic:cNvPicPr>
                </pic:nvPicPr>
                <pic:blipFill>
                  <a:blip r:embed="rId1"/>
                  <a:stretch>
                    <a:fillRect/>
                  </a:stretch>
                </pic:blipFill>
                <pic:spPr bwMode="auto">
                  <a:xfrm>
                    <a:off x="0" y="0"/>
                    <a:ext cx="7759700" cy="10045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1A3"/>
    <w:multiLevelType w:val="hybridMultilevel"/>
    <w:tmpl w:val="3A4A976E"/>
    <w:lvl w:ilvl="0" w:tplc="9CA268DA">
      <w:start w:val="1"/>
      <w:numFmt w:val="bullet"/>
      <w:lvlText w:val=""/>
      <w:lvlJc w:val="left"/>
      <w:pPr>
        <w:ind w:left="420" w:hanging="360"/>
      </w:pPr>
      <w:rPr>
        <w:rFonts w:ascii="Symbol" w:hAnsi="Symbol" w:hint="default"/>
      </w:rPr>
    </w:lvl>
    <w:lvl w:ilvl="1" w:tplc="FFAACD26" w:tentative="1">
      <w:start w:val="1"/>
      <w:numFmt w:val="bullet"/>
      <w:lvlText w:val="o"/>
      <w:lvlJc w:val="left"/>
      <w:pPr>
        <w:ind w:left="1140" w:hanging="360"/>
      </w:pPr>
      <w:rPr>
        <w:rFonts w:ascii="Courier New" w:hAnsi="Courier New" w:cs="Courier New" w:hint="default"/>
      </w:rPr>
    </w:lvl>
    <w:lvl w:ilvl="2" w:tplc="AC5CF160" w:tentative="1">
      <w:start w:val="1"/>
      <w:numFmt w:val="bullet"/>
      <w:lvlText w:val=""/>
      <w:lvlJc w:val="left"/>
      <w:pPr>
        <w:ind w:left="1860" w:hanging="360"/>
      </w:pPr>
      <w:rPr>
        <w:rFonts w:ascii="Wingdings" w:hAnsi="Wingdings" w:hint="default"/>
      </w:rPr>
    </w:lvl>
    <w:lvl w:ilvl="3" w:tplc="AFFA8C2E" w:tentative="1">
      <w:start w:val="1"/>
      <w:numFmt w:val="bullet"/>
      <w:lvlText w:val=""/>
      <w:lvlJc w:val="left"/>
      <w:pPr>
        <w:ind w:left="2580" w:hanging="360"/>
      </w:pPr>
      <w:rPr>
        <w:rFonts w:ascii="Symbol" w:hAnsi="Symbol" w:hint="default"/>
      </w:rPr>
    </w:lvl>
    <w:lvl w:ilvl="4" w:tplc="504AA2C4" w:tentative="1">
      <w:start w:val="1"/>
      <w:numFmt w:val="bullet"/>
      <w:lvlText w:val="o"/>
      <w:lvlJc w:val="left"/>
      <w:pPr>
        <w:ind w:left="3300" w:hanging="360"/>
      </w:pPr>
      <w:rPr>
        <w:rFonts w:ascii="Courier New" w:hAnsi="Courier New" w:cs="Courier New" w:hint="default"/>
      </w:rPr>
    </w:lvl>
    <w:lvl w:ilvl="5" w:tplc="E98EAAAA" w:tentative="1">
      <w:start w:val="1"/>
      <w:numFmt w:val="bullet"/>
      <w:lvlText w:val=""/>
      <w:lvlJc w:val="left"/>
      <w:pPr>
        <w:ind w:left="4020" w:hanging="360"/>
      </w:pPr>
      <w:rPr>
        <w:rFonts w:ascii="Wingdings" w:hAnsi="Wingdings" w:hint="default"/>
      </w:rPr>
    </w:lvl>
    <w:lvl w:ilvl="6" w:tplc="D5E8DB08" w:tentative="1">
      <w:start w:val="1"/>
      <w:numFmt w:val="bullet"/>
      <w:lvlText w:val=""/>
      <w:lvlJc w:val="left"/>
      <w:pPr>
        <w:ind w:left="4740" w:hanging="360"/>
      </w:pPr>
      <w:rPr>
        <w:rFonts w:ascii="Symbol" w:hAnsi="Symbol" w:hint="default"/>
      </w:rPr>
    </w:lvl>
    <w:lvl w:ilvl="7" w:tplc="630C2314" w:tentative="1">
      <w:start w:val="1"/>
      <w:numFmt w:val="bullet"/>
      <w:lvlText w:val="o"/>
      <w:lvlJc w:val="left"/>
      <w:pPr>
        <w:ind w:left="5460" w:hanging="360"/>
      </w:pPr>
      <w:rPr>
        <w:rFonts w:ascii="Courier New" w:hAnsi="Courier New" w:cs="Courier New" w:hint="default"/>
      </w:rPr>
    </w:lvl>
    <w:lvl w:ilvl="8" w:tplc="048A8D52" w:tentative="1">
      <w:start w:val="1"/>
      <w:numFmt w:val="bullet"/>
      <w:lvlText w:val=""/>
      <w:lvlJc w:val="left"/>
      <w:pPr>
        <w:ind w:left="6180" w:hanging="360"/>
      </w:pPr>
      <w:rPr>
        <w:rFonts w:ascii="Wingdings" w:hAnsi="Wingdings" w:hint="default"/>
      </w:rPr>
    </w:lvl>
  </w:abstractNum>
  <w:abstractNum w:abstractNumId="1" w15:restartNumberingAfterBreak="0">
    <w:nsid w:val="1F814460"/>
    <w:multiLevelType w:val="hybridMultilevel"/>
    <w:tmpl w:val="6CCE9E34"/>
    <w:lvl w:ilvl="0" w:tplc="9ACAD742">
      <w:start w:val="1"/>
      <w:numFmt w:val="bullet"/>
      <w:lvlText w:val="•"/>
      <w:lvlJc w:val="left"/>
      <w:pPr>
        <w:ind w:left="362" w:hanging="360"/>
      </w:pPr>
      <w:rPr>
        <w:rFonts w:ascii="Arial" w:eastAsiaTheme="minorEastAsia" w:hAnsi="Arial" w:cs="Arial" w:hint="default"/>
      </w:rPr>
    </w:lvl>
    <w:lvl w:ilvl="1" w:tplc="BBF06570" w:tentative="1">
      <w:start w:val="1"/>
      <w:numFmt w:val="bullet"/>
      <w:lvlText w:val="o"/>
      <w:lvlJc w:val="left"/>
      <w:pPr>
        <w:ind w:left="1082" w:hanging="360"/>
      </w:pPr>
      <w:rPr>
        <w:rFonts w:ascii="Courier New" w:hAnsi="Courier New" w:cs="Courier New" w:hint="default"/>
      </w:rPr>
    </w:lvl>
    <w:lvl w:ilvl="2" w:tplc="DCC6361C" w:tentative="1">
      <w:start w:val="1"/>
      <w:numFmt w:val="bullet"/>
      <w:lvlText w:val=""/>
      <w:lvlJc w:val="left"/>
      <w:pPr>
        <w:ind w:left="1802" w:hanging="360"/>
      </w:pPr>
      <w:rPr>
        <w:rFonts w:ascii="Wingdings" w:hAnsi="Wingdings" w:hint="default"/>
      </w:rPr>
    </w:lvl>
    <w:lvl w:ilvl="3" w:tplc="48AC4406" w:tentative="1">
      <w:start w:val="1"/>
      <w:numFmt w:val="bullet"/>
      <w:lvlText w:val=""/>
      <w:lvlJc w:val="left"/>
      <w:pPr>
        <w:ind w:left="2522" w:hanging="360"/>
      </w:pPr>
      <w:rPr>
        <w:rFonts w:ascii="Symbol" w:hAnsi="Symbol" w:hint="default"/>
      </w:rPr>
    </w:lvl>
    <w:lvl w:ilvl="4" w:tplc="2A2641C4" w:tentative="1">
      <w:start w:val="1"/>
      <w:numFmt w:val="bullet"/>
      <w:lvlText w:val="o"/>
      <w:lvlJc w:val="left"/>
      <w:pPr>
        <w:ind w:left="3242" w:hanging="360"/>
      </w:pPr>
      <w:rPr>
        <w:rFonts w:ascii="Courier New" w:hAnsi="Courier New" w:cs="Courier New" w:hint="default"/>
      </w:rPr>
    </w:lvl>
    <w:lvl w:ilvl="5" w:tplc="8E82A538" w:tentative="1">
      <w:start w:val="1"/>
      <w:numFmt w:val="bullet"/>
      <w:lvlText w:val=""/>
      <w:lvlJc w:val="left"/>
      <w:pPr>
        <w:ind w:left="3962" w:hanging="360"/>
      </w:pPr>
      <w:rPr>
        <w:rFonts w:ascii="Wingdings" w:hAnsi="Wingdings" w:hint="default"/>
      </w:rPr>
    </w:lvl>
    <w:lvl w:ilvl="6" w:tplc="EF7A9C48" w:tentative="1">
      <w:start w:val="1"/>
      <w:numFmt w:val="bullet"/>
      <w:lvlText w:val=""/>
      <w:lvlJc w:val="left"/>
      <w:pPr>
        <w:ind w:left="4682" w:hanging="360"/>
      </w:pPr>
      <w:rPr>
        <w:rFonts w:ascii="Symbol" w:hAnsi="Symbol" w:hint="default"/>
      </w:rPr>
    </w:lvl>
    <w:lvl w:ilvl="7" w:tplc="FBA22F86" w:tentative="1">
      <w:start w:val="1"/>
      <w:numFmt w:val="bullet"/>
      <w:lvlText w:val="o"/>
      <w:lvlJc w:val="left"/>
      <w:pPr>
        <w:ind w:left="5402" w:hanging="360"/>
      </w:pPr>
      <w:rPr>
        <w:rFonts w:ascii="Courier New" w:hAnsi="Courier New" w:cs="Courier New" w:hint="default"/>
      </w:rPr>
    </w:lvl>
    <w:lvl w:ilvl="8" w:tplc="AD9CDF6E" w:tentative="1">
      <w:start w:val="1"/>
      <w:numFmt w:val="bullet"/>
      <w:lvlText w:val=""/>
      <w:lvlJc w:val="left"/>
      <w:pPr>
        <w:ind w:left="6122" w:hanging="360"/>
      </w:pPr>
      <w:rPr>
        <w:rFonts w:ascii="Wingdings" w:hAnsi="Wingdings" w:hint="default"/>
      </w:rPr>
    </w:lvl>
  </w:abstractNum>
  <w:abstractNum w:abstractNumId="2" w15:restartNumberingAfterBreak="0">
    <w:nsid w:val="218E018D"/>
    <w:multiLevelType w:val="hybridMultilevel"/>
    <w:tmpl w:val="5F4EC0DC"/>
    <w:lvl w:ilvl="0" w:tplc="BB901608">
      <w:start w:val="1"/>
      <w:numFmt w:val="bullet"/>
      <w:lvlText w:val=""/>
      <w:lvlJc w:val="left"/>
      <w:pPr>
        <w:ind w:left="420" w:hanging="360"/>
      </w:pPr>
      <w:rPr>
        <w:rFonts w:ascii="Symbol" w:hAnsi="Symbol" w:hint="default"/>
      </w:rPr>
    </w:lvl>
    <w:lvl w:ilvl="1" w:tplc="8F7ADD0C" w:tentative="1">
      <w:start w:val="1"/>
      <w:numFmt w:val="bullet"/>
      <w:lvlText w:val="o"/>
      <w:lvlJc w:val="left"/>
      <w:pPr>
        <w:ind w:left="1140" w:hanging="360"/>
      </w:pPr>
      <w:rPr>
        <w:rFonts w:ascii="Courier New" w:hAnsi="Courier New" w:cs="Courier New" w:hint="default"/>
      </w:rPr>
    </w:lvl>
    <w:lvl w:ilvl="2" w:tplc="9AF05044" w:tentative="1">
      <w:start w:val="1"/>
      <w:numFmt w:val="bullet"/>
      <w:lvlText w:val=""/>
      <w:lvlJc w:val="left"/>
      <w:pPr>
        <w:ind w:left="1860" w:hanging="360"/>
      </w:pPr>
      <w:rPr>
        <w:rFonts w:ascii="Wingdings" w:hAnsi="Wingdings" w:hint="default"/>
      </w:rPr>
    </w:lvl>
    <w:lvl w:ilvl="3" w:tplc="D3B423DA" w:tentative="1">
      <w:start w:val="1"/>
      <w:numFmt w:val="bullet"/>
      <w:lvlText w:val=""/>
      <w:lvlJc w:val="left"/>
      <w:pPr>
        <w:ind w:left="2580" w:hanging="360"/>
      </w:pPr>
      <w:rPr>
        <w:rFonts w:ascii="Symbol" w:hAnsi="Symbol" w:hint="default"/>
      </w:rPr>
    </w:lvl>
    <w:lvl w:ilvl="4" w:tplc="B9D6F3F4" w:tentative="1">
      <w:start w:val="1"/>
      <w:numFmt w:val="bullet"/>
      <w:lvlText w:val="o"/>
      <w:lvlJc w:val="left"/>
      <w:pPr>
        <w:ind w:left="3300" w:hanging="360"/>
      </w:pPr>
      <w:rPr>
        <w:rFonts w:ascii="Courier New" w:hAnsi="Courier New" w:cs="Courier New" w:hint="default"/>
      </w:rPr>
    </w:lvl>
    <w:lvl w:ilvl="5" w:tplc="761C9240" w:tentative="1">
      <w:start w:val="1"/>
      <w:numFmt w:val="bullet"/>
      <w:lvlText w:val=""/>
      <w:lvlJc w:val="left"/>
      <w:pPr>
        <w:ind w:left="4020" w:hanging="360"/>
      </w:pPr>
      <w:rPr>
        <w:rFonts w:ascii="Wingdings" w:hAnsi="Wingdings" w:hint="default"/>
      </w:rPr>
    </w:lvl>
    <w:lvl w:ilvl="6" w:tplc="33F8F872" w:tentative="1">
      <w:start w:val="1"/>
      <w:numFmt w:val="bullet"/>
      <w:lvlText w:val=""/>
      <w:lvlJc w:val="left"/>
      <w:pPr>
        <w:ind w:left="4740" w:hanging="360"/>
      </w:pPr>
      <w:rPr>
        <w:rFonts w:ascii="Symbol" w:hAnsi="Symbol" w:hint="default"/>
      </w:rPr>
    </w:lvl>
    <w:lvl w:ilvl="7" w:tplc="BDAC0C28" w:tentative="1">
      <w:start w:val="1"/>
      <w:numFmt w:val="bullet"/>
      <w:lvlText w:val="o"/>
      <w:lvlJc w:val="left"/>
      <w:pPr>
        <w:ind w:left="5460" w:hanging="360"/>
      </w:pPr>
      <w:rPr>
        <w:rFonts w:ascii="Courier New" w:hAnsi="Courier New" w:cs="Courier New" w:hint="default"/>
      </w:rPr>
    </w:lvl>
    <w:lvl w:ilvl="8" w:tplc="C5E8F0C8" w:tentative="1">
      <w:start w:val="1"/>
      <w:numFmt w:val="bullet"/>
      <w:lvlText w:val=""/>
      <w:lvlJc w:val="left"/>
      <w:pPr>
        <w:ind w:left="6180" w:hanging="360"/>
      </w:pPr>
      <w:rPr>
        <w:rFonts w:ascii="Wingdings" w:hAnsi="Wingdings" w:hint="default"/>
      </w:rPr>
    </w:lvl>
  </w:abstractNum>
  <w:abstractNum w:abstractNumId="3" w15:restartNumberingAfterBreak="0">
    <w:nsid w:val="2351024B"/>
    <w:multiLevelType w:val="hybridMultilevel"/>
    <w:tmpl w:val="43325FDE"/>
    <w:lvl w:ilvl="0" w:tplc="6C3257F6">
      <w:start w:val="1"/>
      <w:numFmt w:val="bullet"/>
      <w:lvlText w:val="-"/>
      <w:lvlJc w:val="left"/>
      <w:pPr>
        <w:ind w:left="420" w:hanging="360"/>
      </w:pPr>
      <w:rPr>
        <w:rFonts w:ascii="Verdana" w:eastAsiaTheme="minorEastAsia" w:hAnsi="Verdana" w:cstheme="minorBidi" w:hint="default"/>
      </w:rPr>
    </w:lvl>
    <w:lvl w:ilvl="1" w:tplc="E54E76D2" w:tentative="1">
      <w:start w:val="1"/>
      <w:numFmt w:val="bullet"/>
      <w:lvlText w:val="o"/>
      <w:lvlJc w:val="left"/>
      <w:pPr>
        <w:ind w:left="1140" w:hanging="360"/>
      </w:pPr>
      <w:rPr>
        <w:rFonts w:ascii="Courier New" w:hAnsi="Courier New" w:cs="Courier New" w:hint="default"/>
      </w:rPr>
    </w:lvl>
    <w:lvl w:ilvl="2" w:tplc="F27E6C78" w:tentative="1">
      <w:start w:val="1"/>
      <w:numFmt w:val="bullet"/>
      <w:lvlText w:val=""/>
      <w:lvlJc w:val="left"/>
      <w:pPr>
        <w:ind w:left="1860" w:hanging="360"/>
      </w:pPr>
      <w:rPr>
        <w:rFonts w:ascii="Wingdings" w:hAnsi="Wingdings" w:hint="default"/>
      </w:rPr>
    </w:lvl>
    <w:lvl w:ilvl="3" w:tplc="8ED88B62" w:tentative="1">
      <w:start w:val="1"/>
      <w:numFmt w:val="bullet"/>
      <w:lvlText w:val=""/>
      <w:lvlJc w:val="left"/>
      <w:pPr>
        <w:ind w:left="2580" w:hanging="360"/>
      </w:pPr>
      <w:rPr>
        <w:rFonts w:ascii="Symbol" w:hAnsi="Symbol" w:hint="default"/>
      </w:rPr>
    </w:lvl>
    <w:lvl w:ilvl="4" w:tplc="B43E2ACA" w:tentative="1">
      <w:start w:val="1"/>
      <w:numFmt w:val="bullet"/>
      <w:lvlText w:val="o"/>
      <w:lvlJc w:val="left"/>
      <w:pPr>
        <w:ind w:left="3300" w:hanging="360"/>
      </w:pPr>
      <w:rPr>
        <w:rFonts w:ascii="Courier New" w:hAnsi="Courier New" w:cs="Courier New" w:hint="default"/>
      </w:rPr>
    </w:lvl>
    <w:lvl w:ilvl="5" w:tplc="DE2CC796" w:tentative="1">
      <w:start w:val="1"/>
      <w:numFmt w:val="bullet"/>
      <w:lvlText w:val=""/>
      <w:lvlJc w:val="left"/>
      <w:pPr>
        <w:ind w:left="4020" w:hanging="360"/>
      </w:pPr>
      <w:rPr>
        <w:rFonts w:ascii="Wingdings" w:hAnsi="Wingdings" w:hint="default"/>
      </w:rPr>
    </w:lvl>
    <w:lvl w:ilvl="6" w:tplc="7BB44B50" w:tentative="1">
      <w:start w:val="1"/>
      <w:numFmt w:val="bullet"/>
      <w:lvlText w:val=""/>
      <w:lvlJc w:val="left"/>
      <w:pPr>
        <w:ind w:left="4740" w:hanging="360"/>
      </w:pPr>
      <w:rPr>
        <w:rFonts w:ascii="Symbol" w:hAnsi="Symbol" w:hint="default"/>
      </w:rPr>
    </w:lvl>
    <w:lvl w:ilvl="7" w:tplc="D5665C2E" w:tentative="1">
      <w:start w:val="1"/>
      <w:numFmt w:val="bullet"/>
      <w:lvlText w:val="o"/>
      <w:lvlJc w:val="left"/>
      <w:pPr>
        <w:ind w:left="5460" w:hanging="360"/>
      </w:pPr>
      <w:rPr>
        <w:rFonts w:ascii="Courier New" w:hAnsi="Courier New" w:cs="Courier New" w:hint="default"/>
      </w:rPr>
    </w:lvl>
    <w:lvl w:ilvl="8" w:tplc="D2046F82" w:tentative="1">
      <w:start w:val="1"/>
      <w:numFmt w:val="bullet"/>
      <w:lvlText w:val=""/>
      <w:lvlJc w:val="left"/>
      <w:pPr>
        <w:ind w:left="6180" w:hanging="360"/>
      </w:pPr>
      <w:rPr>
        <w:rFonts w:ascii="Wingdings" w:hAnsi="Wingdings" w:hint="default"/>
      </w:rPr>
    </w:lvl>
  </w:abstractNum>
  <w:abstractNum w:abstractNumId="4" w15:restartNumberingAfterBreak="0">
    <w:nsid w:val="2D2812B9"/>
    <w:multiLevelType w:val="hybridMultilevel"/>
    <w:tmpl w:val="02DE716A"/>
    <w:lvl w:ilvl="0" w:tplc="7AC09C5E">
      <w:start w:val="1"/>
      <w:numFmt w:val="bullet"/>
      <w:lvlText w:val=""/>
      <w:lvlJc w:val="left"/>
      <w:pPr>
        <w:ind w:left="420" w:hanging="360"/>
      </w:pPr>
      <w:rPr>
        <w:rFonts w:ascii="Symbol" w:hAnsi="Symbol" w:hint="default"/>
      </w:rPr>
    </w:lvl>
    <w:lvl w:ilvl="1" w:tplc="343072C8" w:tentative="1">
      <w:start w:val="1"/>
      <w:numFmt w:val="bullet"/>
      <w:lvlText w:val="o"/>
      <w:lvlJc w:val="left"/>
      <w:pPr>
        <w:ind w:left="1140" w:hanging="360"/>
      </w:pPr>
      <w:rPr>
        <w:rFonts w:ascii="Courier New" w:hAnsi="Courier New" w:cs="Courier New" w:hint="default"/>
      </w:rPr>
    </w:lvl>
    <w:lvl w:ilvl="2" w:tplc="E6EC8F88" w:tentative="1">
      <w:start w:val="1"/>
      <w:numFmt w:val="bullet"/>
      <w:lvlText w:val=""/>
      <w:lvlJc w:val="left"/>
      <w:pPr>
        <w:ind w:left="1860" w:hanging="360"/>
      </w:pPr>
      <w:rPr>
        <w:rFonts w:ascii="Wingdings" w:hAnsi="Wingdings" w:hint="default"/>
      </w:rPr>
    </w:lvl>
    <w:lvl w:ilvl="3" w:tplc="F8BE3510" w:tentative="1">
      <w:start w:val="1"/>
      <w:numFmt w:val="bullet"/>
      <w:lvlText w:val=""/>
      <w:lvlJc w:val="left"/>
      <w:pPr>
        <w:ind w:left="2580" w:hanging="360"/>
      </w:pPr>
      <w:rPr>
        <w:rFonts w:ascii="Symbol" w:hAnsi="Symbol" w:hint="default"/>
      </w:rPr>
    </w:lvl>
    <w:lvl w:ilvl="4" w:tplc="1DCCA380" w:tentative="1">
      <w:start w:val="1"/>
      <w:numFmt w:val="bullet"/>
      <w:lvlText w:val="o"/>
      <w:lvlJc w:val="left"/>
      <w:pPr>
        <w:ind w:left="3300" w:hanging="360"/>
      </w:pPr>
      <w:rPr>
        <w:rFonts w:ascii="Courier New" w:hAnsi="Courier New" w:cs="Courier New" w:hint="default"/>
      </w:rPr>
    </w:lvl>
    <w:lvl w:ilvl="5" w:tplc="04BE6D12" w:tentative="1">
      <w:start w:val="1"/>
      <w:numFmt w:val="bullet"/>
      <w:lvlText w:val=""/>
      <w:lvlJc w:val="left"/>
      <w:pPr>
        <w:ind w:left="4020" w:hanging="360"/>
      </w:pPr>
      <w:rPr>
        <w:rFonts w:ascii="Wingdings" w:hAnsi="Wingdings" w:hint="default"/>
      </w:rPr>
    </w:lvl>
    <w:lvl w:ilvl="6" w:tplc="E1DE99C0" w:tentative="1">
      <w:start w:val="1"/>
      <w:numFmt w:val="bullet"/>
      <w:lvlText w:val=""/>
      <w:lvlJc w:val="left"/>
      <w:pPr>
        <w:ind w:left="4740" w:hanging="360"/>
      </w:pPr>
      <w:rPr>
        <w:rFonts w:ascii="Symbol" w:hAnsi="Symbol" w:hint="default"/>
      </w:rPr>
    </w:lvl>
    <w:lvl w:ilvl="7" w:tplc="D6F4C9DA" w:tentative="1">
      <w:start w:val="1"/>
      <w:numFmt w:val="bullet"/>
      <w:lvlText w:val="o"/>
      <w:lvlJc w:val="left"/>
      <w:pPr>
        <w:ind w:left="5460" w:hanging="360"/>
      </w:pPr>
      <w:rPr>
        <w:rFonts w:ascii="Courier New" w:hAnsi="Courier New" w:cs="Courier New" w:hint="default"/>
      </w:rPr>
    </w:lvl>
    <w:lvl w:ilvl="8" w:tplc="2F58AE00" w:tentative="1">
      <w:start w:val="1"/>
      <w:numFmt w:val="bullet"/>
      <w:lvlText w:val=""/>
      <w:lvlJc w:val="left"/>
      <w:pPr>
        <w:ind w:left="6180" w:hanging="360"/>
      </w:pPr>
      <w:rPr>
        <w:rFonts w:ascii="Wingdings" w:hAnsi="Wingdings" w:hint="default"/>
      </w:rPr>
    </w:lvl>
  </w:abstractNum>
  <w:abstractNum w:abstractNumId="5" w15:restartNumberingAfterBreak="0">
    <w:nsid w:val="2FA86FC1"/>
    <w:multiLevelType w:val="hybridMultilevel"/>
    <w:tmpl w:val="F15278AA"/>
    <w:lvl w:ilvl="0" w:tplc="4E8A6792">
      <w:start w:val="1"/>
      <w:numFmt w:val="bullet"/>
      <w:lvlText w:val="-"/>
      <w:lvlJc w:val="left"/>
      <w:pPr>
        <w:ind w:left="420" w:hanging="360"/>
      </w:pPr>
      <w:rPr>
        <w:rFonts w:ascii="Verdana" w:eastAsiaTheme="minorEastAsia" w:hAnsi="Verdana" w:cstheme="minorBidi" w:hint="default"/>
      </w:rPr>
    </w:lvl>
    <w:lvl w:ilvl="1" w:tplc="DA4A0962" w:tentative="1">
      <w:start w:val="1"/>
      <w:numFmt w:val="bullet"/>
      <w:lvlText w:val="o"/>
      <w:lvlJc w:val="left"/>
      <w:pPr>
        <w:ind w:left="1140" w:hanging="360"/>
      </w:pPr>
      <w:rPr>
        <w:rFonts w:ascii="Courier New" w:hAnsi="Courier New" w:cs="Courier New" w:hint="default"/>
      </w:rPr>
    </w:lvl>
    <w:lvl w:ilvl="2" w:tplc="451E0A04" w:tentative="1">
      <w:start w:val="1"/>
      <w:numFmt w:val="bullet"/>
      <w:lvlText w:val=""/>
      <w:lvlJc w:val="left"/>
      <w:pPr>
        <w:ind w:left="1860" w:hanging="360"/>
      </w:pPr>
      <w:rPr>
        <w:rFonts w:ascii="Wingdings" w:hAnsi="Wingdings" w:hint="default"/>
      </w:rPr>
    </w:lvl>
    <w:lvl w:ilvl="3" w:tplc="97588400" w:tentative="1">
      <w:start w:val="1"/>
      <w:numFmt w:val="bullet"/>
      <w:lvlText w:val=""/>
      <w:lvlJc w:val="left"/>
      <w:pPr>
        <w:ind w:left="2580" w:hanging="360"/>
      </w:pPr>
      <w:rPr>
        <w:rFonts w:ascii="Symbol" w:hAnsi="Symbol" w:hint="default"/>
      </w:rPr>
    </w:lvl>
    <w:lvl w:ilvl="4" w:tplc="8786B84E" w:tentative="1">
      <w:start w:val="1"/>
      <w:numFmt w:val="bullet"/>
      <w:lvlText w:val="o"/>
      <w:lvlJc w:val="left"/>
      <w:pPr>
        <w:ind w:left="3300" w:hanging="360"/>
      </w:pPr>
      <w:rPr>
        <w:rFonts w:ascii="Courier New" w:hAnsi="Courier New" w:cs="Courier New" w:hint="default"/>
      </w:rPr>
    </w:lvl>
    <w:lvl w:ilvl="5" w:tplc="2D405D70" w:tentative="1">
      <w:start w:val="1"/>
      <w:numFmt w:val="bullet"/>
      <w:lvlText w:val=""/>
      <w:lvlJc w:val="left"/>
      <w:pPr>
        <w:ind w:left="4020" w:hanging="360"/>
      </w:pPr>
      <w:rPr>
        <w:rFonts w:ascii="Wingdings" w:hAnsi="Wingdings" w:hint="default"/>
      </w:rPr>
    </w:lvl>
    <w:lvl w:ilvl="6" w:tplc="1CA422A4" w:tentative="1">
      <w:start w:val="1"/>
      <w:numFmt w:val="bullet"/>
      <w:lvlText w:val=""/>
      <w:lvlJc w:val="left"/>
      <w:pPr>
        <w:ind w:left="4740" w:hanging="360"/>
      </w:pPr>
      <w:rPr>
        <w:rFonts w:ascii="Symbol" w:hAnsi="Symbol" w:hint="default"/>
      </w:rPr>
    </w:lvl>
    <w:lvl w:ilvl="7" w:tplc="4F1EC0CE" w:tentative="1">
      <w:start w:val="1"/>
      <w:numFmt w:val="bullet"/>
      <w:lvlText w:val="o"/>
      <w:lvlJc w:val="left"/>
      <w:pPr>
        <w:ind w:left="5460" w:hanging="360"/>
      </w:pPr>
      <w:rPr>
        <w:rFonts w:ascii="Courier New" w:hAnsi="Courier New" w:cs="Courier New" w:hint="default"/>
      </w:rPr>
    </w:lvl>
    <w:lvl w:ilvl="8" w:tplc="14B4801E" w:tentative="1">
      <w:start w:val="1"/>
      <w:numFmt w:val="bullet"/>
      <w:lvlText w:val=""/>
      <w:lvlJc w:val="left"/>
      <w:pPr>
        <w:ind w:left="6180" w:hanging="360"/>
      </w:pPr>
      <w:rPr>
        <w:rFonts w:ascii="Wingdings" w:hAnsi="Wingdings" w:hint="default"/>
      </w:rPr>
    </w:lvl>
  </w:abstractNum>
  <w:abstractNum w:abstractNumId="6" w15:restartNumberingAfterBreak="0">
    <w:nsid w:val="6E3F3983"/>
    <w:multiLevelType w:val="hybridMultilevel"/>
    <w:tmpl w:val="28A829D2"/>
    <w:lvl w:ilvl="0" w:tplc="16367714">
      <w:start w:val="1"/>
      <w:numFmt w:val="bullet"/>
      <w:lvlText w:val=""/>
      <w:lvlJc w:val="left"/>
      <w:pPr>
        <w:ind w:left="420" w:hanging="360"/>
      </w:pPr>
      <w:rPr>
        <w:rFonts w:ascii="Symbol" w:hAnsi="Symbol" w:hint="default"/>
      </w:rPr>
    </w:lvl>
    <w:lvl w:ilvl="1" w:tplc="A50AE27C" w:tentative="1">
      <w:start w:val="1"/>
      <w:numFmt w:val="bullet"/>
      <w:lvlText w:val="o"/>
      <w:lvlJc w:val="left"/>
      <w:pPr>
        <w:ind w:left="1140" w:hanging="360"/>
      </w:pPr>
      <w:rPr>
        <w:rFonts w:ascii="Courier New" w:hAnsi="Courier New" w:cs="Courier New" w:hint="default"/>
      </w:rPr>
    </w:lvl>
    <w:lvl w:ilvl="2" w:tplc="4D58BD8E" w:tentative="1">
      <w:start w:val="1"/>
      <w:numFmt w:val="bullet"/>
      <w:lvlText w:val=""/>
      <w:lvlJc w:val="left"/>
      <w:pPr>
        <w:ind w:left="1860" w:hanging="360"/>
      </w:pPr>
      <w:rPr>
        <w:rFonts w:ascii="Wingdings" w:hAnsi="Wingdings" w:hint="default"/>
      </w:rPr>
    </w:lvl>
    <w:lvl w:ilvl="3" w:tplc="912CCA1A" w:tentative="1">
      <w:start w:val="1"/>
      <w:numFmt w:val="bullet"/>
      <w:lvlText w:val=""/>
      <w:lvlJc w:val="left"/>
      <w:pPr>
        <w:ind w:left="2580" w:hanging="360"/>
      </w:pPr>
      <w:rPr>
        <w:rFonts w:ascii="Symbol" w:hAnsi="Symbol" w:hint="default"/>
      </w:rPr>
    </w:lvl>
    <w:lvl w:ilvl="4" w:tplc="D550146C" w:tentative="1">
      <w:start w:val="1"/>
      <w:numFmt w:val="bullet"/>
      <w:lvlText w:val="o"/>
      <w:lvlJc w:val="left"/>
      <w:pPr>
        <w:ind w:left="3300" w:hanging="360"/>
      </w:pPr>
      <w:rPr>
        <w:rFonts w:ascii="Courier New" w:hAnsi="Courier New" w:cs="Courier New" w:hint="default"/>
      </w:rPr>
    </w:lvl>
    <w:lvl w:ilvl="5" w:tplc="BE24EC54" w:tentative="1">
      <w:start w:val="1"/>
      <w:numFmt w:val="bullet"/>
      <w:lvlText w:val=""/>
      <w:lvlJc w:val="left"/>
      <w:pPr>
        <w:ind w:left="4020" w:hanging="360"/>
      </w:pPr>
      <w:rPr>
        <w:rFonts w:ascii="Wingdings" w:hAnsi="Wingdings" w:hint="default"/>
      </w:rPr>
    </w:lvl>
    <w:lvl w:ilvl="6" w:tplc="0CB4B51C" w:tentative="1">
      <w:start w:val="1"/>
      <w:numFmt w:val="bullet"/>
      <w:lvlText w:val=""/>
      <w:lvlJc w:val="left"/>
      <w:pPr>
        <w:ind w:left="4740" w:hanging="360"/>
      </w:pPr>
      <w:rPr>
        <w:rFonts w:ascii="Symbol" w:hAnsi="Symbol" w:hint="default"/>
      </w:rPr>
    </w:lvl>
    <w:lvl w:ilvl="7" w:tplc="8166BC4E" w:tentative="1">
      <w:start w:val="1"/>
      <w:numFmt w:val="bullet"/>
      <w:lvlText w:val="o"/>
      <w:lvlJc w:val="left"/>
      <w:pPr>
        <w:ind w:left="5460" w:hanging="360"/>
      </w:pPr>
      <w:rPr>
        <w:rFonts w:ascii="Courier New" w:hAnsi="Courier New" w:cs="Courier New" w:hint="default"/>
      </w:rPr>
    </w:lvl>
    <w:lvl w:ilvl="8" w:tplc="73784B34" w:tentative="1">
      <w:start w:val="1"/>
      <w:numFmt w:val="bullet"/>
      <w:lvlText w:val=""/>
      <w:lvlJc w:val="left"/>
      <w:pPr>
        <w:ind w:left="6180" w:hanging="360"/>
      </w:pPr>
      <w:rPr>
        <w:rFonts w:ascii="Wingdings" w:hAnsi="Wingdings" w:hint="default"/>
      </w:rPr>
    </w:lvl>
  </w:abstractNum>
  <w:abstractNum w:abstractNumId="7" w15:restartNumberingAfterBreak="0">
    <w:nsid w:val="6F2F405D"/>
    <w:multiLevelType w:val="hybridMultilevel"/>
    <w:tmpl w:val="172AE898"/>
    <w:lvl w:ilvl="0" w:tplc="A93E1C7C">
      <w:start w:val="1"/>
      <w:numFmt w:val="bullet"/>
      <w:lvlText w:val=""/>
      <w:lvlJc w:val="left"/>
      <w:pPr>
        <w:ind w:left="720" w:hanging="360"/>
      </w:pPr>
      <w:rPr>
        <w:rFonts w:ascii="Symbol" w:hAnsi="Symbol" w:hint="default"/>
      </w:rPr>
    </w:lvl>
    <w:lvl w:ilvl="1" w:tplc="0568B7F4">
      <w:start w:val="1"/>
      <w:numFmt w:val="bullet"/>
      <w:lvlText w:val="·"/>
      <w:lvlJc w:val="left"/>
      <w:pPr>
        <w:ind w:left="1800" w:hanging="720"/>
      </w:pPr>
      <w:rPr>
        <w:rFonts w:ascii="Symbol" w:eastAsiaTheme="minorEastAsia" w:hAnsi="Symbol" w:cs="Tahoma" w:hint="default"/>
      </w:rPr>
    </w:lvl>
    <w:lvl w:ilvl="2" w:tplc="C33081D4" w:tentative="1">
      <w:start w:val="1"/>
      <w:numFmt w:val="bullet"/>
      <w:lvlText w:val=""/>
      <w:lvlJc w:val="left"/>
      <w:pPr>
        <w:ind w:left="2160" w:hanging="360"/>
      </w:pPr>
      <w:rPr>
        <w:rFonts w:ascii="Wingdings" w:hAnsi="Wingdings" w:hint="default"/>
      </w:rPr>
    </w:lvl>
    <w:lvl w:ilvl="3" w:tplc="0220F8B8" w:tentative="1">
      <w:start w:val="1"/>
      <w:numFmt w:val="bullet"/>
      <w:lvlText w:val=""/>
      <w:lvlJc w:val="left"/>
      <w:pPr>
        <w:ind w:left="2880" w:hanging="360"/>
      </w:pPr>
      <w:rPr>
        <w:rFonts w:ascii="Symbol" w:hAnsi="Symbol" w:hint="default"/>
      </w:rPr>
    </w:lvl>
    <w:lvl w:ilvl="4" w:tplc="6C1A7ED2" w:tentative="1">
      <w:start w:val="1"/>
      <w:numFmt w:val="bullet"/>
      <w:lvlText w:val="o"/>
      <w:lvlJc w:val="left"/>
      <w:pPr>
        <w:ind w:left="3600" w:hanging="360"/>
      </w:pPr>
      <w:rPr>
        <w:rFonts w:ascii="Courier New" w:hAnsi="Courier New" w:cs="Courier New" w:hint="default"/>
      </w:rPr>
    </w:lvl>
    <w:lvl w:ilvl="5" w:tplc="DBA83BE2" w:tentative="1">
      <w:start w:val="1"/>
      <w:numFmt w:val="bullet"/>
      <w:lvlText w:val=""/>
      <w:lvlJc w:val="left"/>
      <w:pPr>
        <w:ind w:left="4320" w:hanging="360"/>
      </w:pPr>
      <w:rPr>
        <w:rFonts w:ascii="Wingdings" w:hAnsi="Wingdings" w:hint="default"/>
      </w:rPr>
    </w:lvl>
    <w:lvl w:ilvl="6" w:tplc="B2F861DE" w:tentative="1">
      <w:start w:val="1"/>
      <w:numFmt w:val="bullet"/>
      <w:lvlText w:val=""/>
      <w:lvlJc w:val="left"/>
      <w:pPr>
        <w:ind w:left="5040" w:hanging="360"/>
      </w:pPr>
      <w:rPr>
        <w:rFonts w:ascii="Symbol" w:hAnsi="Symbol" w:hint="default"/>
      </w:rPr>
    </w:lvl>
    <w:lvl w:ilvl="7" w:tplc="D6D64C5A" w:tentative="1">
      <w:start w:val="1"/>
      <w:numFmt w:val="bullet"/>
      <w:lvlText w:val="o"/>
      <w:lvlJc w:val="left"/>
      <w:pPr>
        <w:ind w:left="5760" w:hanging="360"/>
      </w:pPr>
      <w:rPr>
        <w:rFonts w:ascii="Courier New" w:hAnsi="Courier New" w:cs="Courier New" w:hint="default"/>
      </w:rPr>
    </w:lvl>
    <w:lvl w:ilvl="8" w:tplc="785286D0" w:tentative="1">
      <w:start w:val="1"/>
      <w:numFmt w:val="bullet"/>
      <w:lvlText w:val=""/>
      <w:lvlJc w:val="left"/>
      <w:pPr>
        <w:ind w:left="6480" w:hanging="360"/>
      </w:pPr>
      <w:rPr>
        <w:rFonts w:ascii="Wingdings" w:hAnsi="Wingdings" w:hint="default"/>
      </w:rPr>
    </w:lvl>
  </w:abstractNum>
  <w:abstractNum w:abstractNumId="8" w15:restartNumberingAfterBreak="0">
    <w:nsid w:val="75120EDA"/>
    <w:multiLevelType w:val="hybridMultilevel"/>
    <w:tmpl w:val="C5B2D122"/>
    <w:lvl w:ilvl="0" w:tplc="9D16D7F0">
      <w:start w:val="1"/>
      <w:numFmt w:val="bullet"/>
      <w:lvlText w:val=""/>
      <w:lvlJc w:val="left"/>
      <w:pPr>
        <w:ind w:left="720" w:hanging="360"/>
      </w:pPr>
      <w:rPr>
        <w:rFonts w:ascii="Symbol" w:hAnsi="Symbol" w:hint="default"/>
      </w:rPr>
    </w:lvl>
    <w:lvl w:ilvl="1" w:tplc="AB7C5C90" w:tentative="1">
      <w:start w:val="1"/>
      <w:numFmt w:val="bullet"/>
      <w:lvlText w:val="o"/>
      <w:lvlJc w:val="left"/>
      <w:pPr>
        <w:ind w:left="1440" w:hanging="360"/>
      </w:pPr>
      <w:rPr>
        <w:rFonts w:ascii="Courier New" w:hAnsi="Courier New" w:cs="Courier New" w:hint="default"/>
      </w:rPr>
    </w:lvl>
    <w:lvl w:ilvl="2" w:tplc="6C462538" w:tentative="1">
      <w:start w:val="1"/>
      <w:numFmt w:val="bullet"/>
      <w:lvlText w:val=""/>
      <w:lvlJc w:val="left"/>
      <w:pPr>
        <w:ind w:left="2160" w:hanging="360"/>
      </w:pPr>
      <w:rPr>
        <w:rFonts w:ascii="Wingdings" w:hAnsi="Wingdings" w:hint="default"/>
      </w:rPr>
    </w:lvl>
    <w:lvl w:ilvl="3" w:tplc="33361BF2" w:tentative="1">
      <w:start w:val="1"/>
      <w:numFmt w:val="bullet"/>
      <w:lvlText w:val=""/>
      <w:lvlJc w:val="left"/>
      <w:pPr>
        <w:ind w:left="2880" w:hanging="360"/>
      </w:pPr>
      <w:rPr>
        <w:rFonts w:ascii="Symbol" w:hAnsi="Symbol" w:hint="default"/>
      </w:rPr>
    </w:lvl>
    <w:lvl w:ilvl="4" w:tplc="74B23ED6" w:tentative="1">
      <w:start w:val="1"/>
      <w:numFmt w:val="bullet"/>
      <w:lvlText w:val="o"/>
      <w:lvlJc w:val="left"/>
      <w:pPr>
        <w:ind w:left="3600" w:hanging="360"/>
      </w:pPr>
      <w:rPr>
        <w:rFonts w:ascii="Courier New" w:hAnsi="Courier New" w:cs="Courier New" w:hint="default"/>
      </w:rPr>
    </w:lvl>
    <w:lvl w:ilvl="5" w:tplc="15B4E5CE" w:tentative="1">
      <w:start w:val="1"/>
      <w:numFmt w:val="bullet"/>
      <w:lvlText w:val=""/>
      <w:lvlJc w:val="left"/>
      <w:pPr>
        <w:ind w:left="4320" w:hanging="360"/>
      </w:pPr>
      <w:rPr>
        <w:rFonts w:ascii="Wingdings" w:hAnsi="Wingdings" w:hint="default"/>
      </w:rPr>
    </w:lvl>
    <w:lvl w:ilvl="6" w:tplc="D0480238" w:tentative="1">
      <w:start w:val="1"/>
      <w:numFmt w:val="bullet"/>
      <w:lvlText w:val=""/>
      <w:lvlJc w:val="left"/>
      <w:pPr>
        <w:ind w:left="5040" w:hanging="360"/>
      </w:pPr>
      <w:rPr>
        <w:rFonts w:ascii="Symbol" w:hAnsi="Symbol" w:hint="default"/>
      </w:rPr>
    </w:lvl>
    <w:lvl w:ilvl="7" w:tplc="679A0888" w:tentative="1">
      <w:start w:val="1"/>
      <w:numFmt w:val="bullet"/>
      <w:lvlText w:val="o"/>
      <w:lvlJc w:val="left"/>
      <w:pPr>
        <w:ind w:left="5760" w:hanging="360"/>
      </w:pPr>
      <w:rPr>
        <w:rFonts w:ascii="Courier New" w:hAnsi="Courier New" w:cs="Courier New" w:hint="default"/>
      </w:rPr>
    </w:lvl>
    <w:lvl w:ilvl="8" w:tplc="90546CAA" w:tentative="1">
      <w:start w:val="1"/>
      <w:numFmt w:val="bullet"/>
      <w:lvlText w:val=""/>
      <w:lvlJc w:val="left"/>
      <w:pPr>
        <w:ind w:left="6480" w:hanging="360"/>
      </w:pPr>
      <w:rPr>
        <w:rFonts w:ascii="Wingdings" w:hAnsi="Wingdings" w:hint="default"/>
      </w:rPr>
    </w:lvl>
  </w:abstractNum>
  <w:abstractNum w:abstractNumId="9" w15:restartNumberingAfterBreak="0">
    <w:nsid w:val="75120EDB"/>
    <w:multiLevelType w:val="hybridMultilevel"/>
    <w:tmpl w:val="5F4EC0DC"/>
    <w:lvl w:ilvl="0" w:tplc="C9F8E6B2">
      <w:start w:val="1"/>
      <w:numFmt w:val="bullet"/>
      <w:lvlText w:val=""/>
      <w:lvlJc w:val="left"/>
      <w:pPr>
        <w:ind w:left="420" w:hanging="360"/>
      </w:pPr>
      <w:rPr>
        <w:rFonts w:ascii="Symbol" w:hAnsi="Symbol" w:hint="default"/>
      </w:rPr>
    </w:lvl>
    <w:lvl w:ilvl="1" w:tplc="EE5E0A4A" w:tentative="1">
      <w:start w:val="1"/>
      <w:numFmt w:val="bullet"/>
      <w:lvlText w:val="o"/>
      <w:lvlJc w:val="left"/>
      <w:pPr>
        <w:ind w:left="1140" w:hanging="360"/>
      </w:pPr>
      <w:rPr>
        <w:rFonts w:ascii="Courier New" w:hAnsi="Courier New" w:cs="Courier New" w:hint="default"/>
      </w:rPr>
    </w:lvl>
    <w:lvl w:ilvl="2" w:tplc="F218104E" w:tentative="1">
      <w:start w:val="1"/>
      <w:numFmt w:val="bullet"/>
      <w:lvlText w:val=""/>
      <w:lvlJc w:val="left"/>
      <w:pPr>
        <w:ind w:left="1860" w:hanging="360"/>
      </w:pPr>
      <w:rPr>
        <w:rFonts w:ascii="Wingdings" w:hAnsi="Wingdings" w:hint="default"/>
      </w:rPr>
    </w:lvl>
    <w:lvl w:ilvl="3" w:tplc="C5AC1002" w:tentative="1">
      <w:start w:val="1"/>
      <w:numFmt w:val="bullet"/>
      <w:lvlText w:val=""/>
      <w:lvlJc w:val="left"/>
      <w:pPr>
        <w:ind w:left="2580" w:hanging="360"/>
      </w:pPr>
      <w:rPr>
        <w:rFonts w:ascii="Symbol" w:hAnsi="Symbol" w:hint="default"/>
      </w:rPr>
    </w:lvl>
    <w:lvl w:ilvl="4" w:tplc="9EA0D10E" w:tentative="1">
      <w:start w:val="1"/>
      <w:numFmt w:val="bullet"/>
      <w:lvlText w:val="o"/>
      <w:lvlJc w:val="left"/>
      <w:pPr>
        <w:ind w:left="3300" w:hanging="360"/>
      </w:pPr>
      <w:rPr>
        <w:rFonts w:ascii="Courier New" w:hAnsi="Courier New" w:cs="Courier New" w:hint="default"/>
      </w:rPr>
    </w:lvl>
    <w:lvl w:ilvl="5" w:tplc="AA1C655E" w:tentative="1">
      <w:start w:val="1"/>
      <w:numFmt w:val="bullet"/>
      <w:lvlText w:val=""/>
      <w:lvlJc w:val="left"/>
      <w:pPr>
        <w:ind w:left="4020" w:hanging="360"/>
      </w:pPr>
      <w:rPr>
        <w:rFonts w:ascii="Wingdings" w:hAnsi="Wingdings" w:hint="default"/>
      </w:rPr>
    </w:lvl>
    <w:lvl w:ilvl="6" w:tplc="4C385F52" w:tentative="1">
      <w:start w:val="1"/>
      <w:numFmt w:val="bullet"/>
      <w:lvlText w:val=""/>
      <w:lvlJc w:val="left"/>
      <w:pPr>
        <w:ind w:left="4740" w:hanging="360"/>
      </w:pPr>
      <w:rPr>
        <w:rFonts w:ascii="Symbol" w:hAnsi="Symbol" w:hint="default"/>
      </w:rPr>
    </w:lvl>
    <w:lvl w:ilvl="7" w:tplc="2F96160E" w:tentative="1">
      <w:start w:val="1"/>
      <w:numFmt w:val="bullet"/>
      <w:lvlText w:val="o"/>
      <w:lvlJc w:val="left"/>
      <w:pPr>
        <w:ind w:left="5460" w:hanging="360"/>
      </w:pPr>
      <w:rPr>
        <w:rFonts w:ascii="Courier New" w:hAnsi="Courier New" w:cs="Courier New" w:hint="default"/>
      </w:rPr>
    </w:lvl>
    <w:lvl w:ilvl="8" w:tplc="672A27A6" w:tentative="1">
      <w:start w:val="1"/>
      <w:numFmt w:val="bullet"/>
      <w:lvlText w:val=""/>
      <w:lvlJc w:val="left"/>
      <w:pPr>
        <w:ind w:left="6180" w:hanging="360"/>
      </w:pPr>
      <w:rPr>
        <w:rFonts w:ascii="Wingdings" w:hAnsi="Wingdings" w:hint="default"/>
      </w:rPr>
    </w:lvl>
  </w:abstractNum>
  <w:abstractNum w:abstractNumId="10" w15:restartNumberingAfterBreak="0">
    <w:nsid w:val="75120EDC"/>
    <w:multiLevelType w:val="hybridMultilevel"/>
    <w:tmpl w:val="28A829D2"/>
    <w:lvl w:ilvl="0" w:tplc="BF300660">
      <w:start w:val="1"/>
      <w:numFmt w:val="bullet"/>
      <w:lvlText w:val=""/>
      <w:lvlJc w:val="left"/>
      <w:pPr>
        <w:ind w:left="420" w:hanging="360"/>
      </w:pPr>
      <w:rPr>
        <w:rFonts w:ascii="Symbol" w:hAnsi="Symbol" w:hint="default"/>
      </w:rPr>
    </w:lvl>
    <w:lvl w:ilvl="1" w:tplc="DF2AFAEC" w:tentative="1">
      <w:start w:val="1"/>
      <w:numFmt w:val="bullet"/>
      <w:lvlText w:val="o"/>
      <w:lvlJc w:val="left"/>
      <w:pPr>
        <w:ind w:left="1140" w:hanging="360"/>
      </w:pPr>
      <w:rPr>
        <w:rFonts w:ascii="Courier New" w:hAnsi="Courier New" w:cs="Courier New" w:hint="default"/>
      </w:rPr>
    </w:lvl>
    <w:lvl w:ilvl="2" w:tplc="C6D0BE3E" w:tentative="1">
      <w:start w:val="1"/>
      <w:numFmt w:val="bullet"/>
      <w:lvlText w:val=""/>
      <w:lvlJc w:val="left"/>
      <w:pPr>
        <w:ind w:left="1860" w:hanging="360"/>
      </w:pPr>
      <w:rPr>
        <w:rFonts w:ascii="Wingdings" w:hAnsi="Wingdings" w:hint="default"/>
      </w:rPr>
    </w:lvl>
    <w:lvl w:ilvl="3" w:tplc="010A5594" w:tentative="1">
      <w:start w:val="1"/>
      <w:numFmt w:val="bullet"/>
      <w:lvlText w:val=""/>
      <w:lvlJc w:val="left"/>
      <w:pPr>
        <w:ind w:left="2580" w:hanging="360"/>
      </w:pPr>
      <w:rPr>
        <w:rFonts w:ascii="Symbol" w:hAnsi="Symbol" w:hint="default"/>
      </w:rPr>
    </w:lvl>
    <w:lvl w:ilvl="4" w:tplc="871CC080" w:tentative="1">
      <w:start w:val="1"/>
      <w:numFmt w:val="bullet"/>
      <w:lvlText w:val="o"/>
      <w:lvlJc w:val="left"/>
      <w:pPr>
        <w:ind w:left="3300" w:hanging="360"/>
      </w:pPr>
      <w:rPr>
        <w:rFonts w:ascii="Courier New" w:hAnsi="Courier New" w:cs="Courier New" w:hint="default"/>
      </w:rPr>
    </w:lvl>
    <w:lvl w:ilvl="5" w:tplc="8AB85776" w:tentative="1">
      <w:start w:val="1"/>
      <w:numFmt w:val="bullet"/>
      <w:lvlText w:val=""/>
      <w:lvlJc w:val="left"/>
      <w:pPr>
        <w:ind w:left="4020" w:hanging="360"/>
      </w:pPr>
      <w:rPr>
        <w:rFonts w:ascii="Wingdings" w:hAnsi="Wingdings" w:hint="default"/>
      </w:rPr>
    </w:lvl>
    <w:lvl w:ilvl="6" w:tplc="D16EFB86" w:tentative="1">
      <w:start w:val="1"/>
      <w:numFmt w:val="bullet"/>
      <w:lvlText w:val=""/>
      <w:lvlJc w:val="left"/>
      <w:pPr>
        <w:ind w:left="4740" w:hanging="360"/>
      </w:pPr>
      <w:rPr>
        <w:rFonts w:ascii="Symbol" w:hAnsi="Symbol" w:hint="default"/>
      </w:rPr>
    </w:lvl>
    <w:lvl w:ilvl="7" w:tplc="FC8C447C" w:tentative="1">
      <w:start w:val="1"/>
      <w:numFmt w:val="bullet"/>
      <w:lvlText w:val="o"/>
      <w:lvlJc w:val="left"/>
      <w:pPr>
        <w:ind w:left="5460" w:hanging="360"/>
      </w:pPr>
      <w:rPr>
        <w:rFonts w:ascii="Courier New" w:hAnsi="Courier New" w:cs="Courier New" w:hint="default"/>
      </w:rPr>
    </w:lvl>
    <w:lvl w:ilvl="8" w:tplc="B71C5760" w:tentative="1">
      <w:start w:val="1"/>
      <w:numFmt w:val="bullet"/>
      <w:lvlText w:val=""/>
      <w:lvlJc w:val="left"/>
      <w:pPr>
        <w:ind w:left="6180" w:hanging="360"/>
      </w:pPr>
      <w:rPr>
        <w:rFonts w:ascii="Wingdings" w:hAnsi="Wingdings" w:hint="default"/>
      </w:rPr>
    </w:lvl>
  </w:abstractNum>
  <w:abstractNum w:abstractNumId="11" w15:restartNumberingAfterBreak="0">
    <w:nsid w:val="75120EDD"/>
    <w:multiLevelType w:val="hybridMultilevel"/>
    <w:tmpl w:val="3A4A976E"/>
    <w:lvl w:ilvl="0" w:tplc="D34A525C">
      <w:start w:val="1"/>
      <w:numFmt w:val="bullet"/>
      <w:lvlText w:val=""/>
      <w:lvlJc w:val="left"/>
      <w:pPr>
        <w:ind w:left="420" w:hanging="360"/>
      </w:pPr>
      <w:rPr>
        <w:rFonts w:ascii="Symbol" w:hAnsi="Symbol" w:hint="default"/>
      </w:rPr>
    </w:lvl>
    <w:lvl w:ilvl="1" w:tplc="22206CB4" w:tentative="1">
      <w:start w:val="1"/>
      <w:numFmt w:val="bullet"/>
      <w:lvlText w:val="o"/>
      <w:lvlJc w:val="left"/>
      <w:pPr>
        <w:ind w:left="1140" w:hanging="360"/>
      </w:pPr>
      <w:rPr>
        <w:rFonts w:ascii="Courier New" w:hAnsi="Courier New" w:cs="Courier New" w:hint="default"/>
      </w:rPr>
    </w:lvl>
    <w:lvl w:ilvl="2" w:tplc="8F669F96" w:tentative="1">
      <w:start w:val="1"/>
      <w:numFmt w:val="bullet"/>
      <w:lvlText w:val=""/>
      <w:lvlJc w:val="left"/>
      <w:pPr>
        <w:ind w:left="1860" w:hanging="360"/>
      </w:pPr>
      <w:rPr>
        <w:rFonts w:ascii="Wingdings" w:hAnsi="Wingdings" w:hint="default"/>
      </w:rPr>
    </w:lvl>
    <w:lvl w:ilvl="3" w:tplc="E03E5DBE" w:tentative="1">
      <w:start w:val="1"/>
      <w:numFmt w:val="bullet"/>
      <w:lvlText w:val=""/>
      <w:lvlJc w:val="left"/>
      <w:pPr>
        <w:ind w:left="2580" w:hanging="360"/>
      </w:pPr>
      <w:rPr>
        <w:rFonts w:ascii="Symbol" w:hAnsi="Symbol" w:hint="default"/>
      </w:rPr>
    </w:lvl>
    <w:lvl w:ilvl="4" w:tplc="A88EFF26" w:tentative="1">
      <w:start w:val="1"/>
      <w:numFmt w:val="bullet"/>
      <w:lvlText w:val="o"/>
      <w:lvlJc w:val="left"/>
      <w:pPr>
        <w:ind w:left="3300" w:hanging="360"/>
      </w:pPr>
      <w:rPr>
        <w:rFonts w:ascii="Courier New" w:hAnsi="Courier New" w:cs="Courier New" w:hint="default"/>
      </w:rPr>
    </w:lvl>
    <w:lvl w:ilvl="5" w:tplc="F9061494" w:tentative="1">
      <w:start w:val="1"/>
      <w:numFmt w:val="bullet"/>
      <w:lvlText w:val=""/>
      <w:lvlJc w:val="left"/>
      <w:pPr>
        <w:ind w:left="4020" w:hanging="360"/>
      </w:pPr>
      <w:rPr>
        <w:rFonts w:ascii="Wingdings" w:hAnsi="Wingdings" w:hint="default"/>
      </w:rPr>
    </w:lvl>
    <w:lvl w:ilvl="6" w:tplc="CEA6327A" w:tentative="1">
      <w:start w:val="1"/>
      <w:numFmt w:val="bullet"/>
      <w:lvlText w:val=""/>
      <w:lvlJc w:val="left"/>
      <w:pPr>
        <w:ind w:left="4740" w:hanging="360"/>
      </w:pPr>
      <w:rPr>
        <w:rFonts w:ascii="Symbol" w:hAnsi="Symbol" w:hint="default"/>
      </w:rPr>
    </w:lvl>
    <w:lvl w:ilvl="7" w:tplc="F0F82240" w:tentative="1">
      <w:start w:val="1"/>
      <w:numFmt w:val="bullet"/>
      <w:lvlText w:val="o"/>
      <w:lvlJc w:val="left"/>
      <w:pPr>
        <w:ind w:left="5460" w:hanging="360"/>
      </w:pPr>
      <w:rPr>
        <w:rFonts w:ascii="Courier New" w:hAnsi="Courier New" w:cs="Courier New" w:hint="default"/>
      </w:rPr>
    </w:lvl>
    <w:lvl w:ilvl="8" w:tplc="395CF5CA" w:tentative="1">
      <w:start w:val="1"/>
      <w:numFmt w:val="bullet"/>
      <w:lvlText w:val=""/>
      <w:lvlJc w:val="left"/>
      <w:pPr>
        <w:ind w:left="6180" w:hanging="360"/>
      </w:pPr>
      <w:rPr>
        <w:rFonts w:ascii="Wingdings" w:hAnsi="Wingdings" w:hint="default"/>
      </w:rPr>
    </w:lvl>
  </w:abstractNum>
  <w:abstractNum w:abstractNumId="12" w15:restartNumberingAfterBreak="0">
    <w:nsid w:val="75120EDE"/>
    <w:multiLevelType w:val="hybridMultilevel"/>
    <w:tmpl w:val="02DE716A"/>
    <w:lvl w:ilvl="0" w:tplc="99E43D84">
      <w:start w:val="1"/>
      <w:numFmt w:val="bullet"/>
      <w:lvlText w:val=""/>
      <w:lvlJc w:val="left"/>
      <w:pPr>
        <w:ind w:left="420" w:hanging="360"/>
      </w:pPr>
      <w:rPr>
        <w:rFonts w:ascii="Symbol" w:hAnsi="Symbol" w:hint="default"/>
      </w:rPr>
    </w:lvl>
    <w:lvl w:ilvl="1" w:tplc="69E017CA" w:tentative="1">
      <w:start w:val="1"/>
      <w:numFmt w:val="bullet"/>
      <w:lvlText w:val="o"/>
      <w:lvlJc w:val="left"/>
      <w:pPr>
        <w:ind w:left="1140" w:hanging="360"/>
      </w:pPr>
      <w:rPr>
        <w:rFonts w:ascii="Courier New" w:hAnsi="Courier New" w:cs="Courier New" w:hint="default"/>
      </w:rPr>
    </w:lvl>
    <w:lvl w:ilvl="2" w:tplc="02A49322" w:tentative="1">
      <w:start w:val="1"/>
      <w:numFmt w:val="bullet"/>
      <w:lvlText w:val=""/>
      <w:lvlJc w:val="left"/>
      <w:pPr>
        <w:ind w:left="1860" w:hanging="360"/>
      </w:pPr>
      <w:rPr>
        <w:rFonts w:ascii="Wingdings" w:hAnsi="Wingdings" w:hint="default"/>
      </w:rPr>
    </w:lvl>
    <w:lvl w:ilvl="3" w:tplc="0720D9F6" w:tentative="1">
      <w:start w:val="1"/>
      <w:numFmt w:val="bullet"/>
      <w:lvlText w:val=""/>
      <w:lvlJc w:val="left"/>
      <w:pPr>
        <w:ind w:left="2580" w:hanging="360"/>
      </w:pPr>
      <w:rPr>
        <w:rFonts w:ascii="Symbol" w:hAnsi="Symbol" w:hint="default"/>
      </w:rPr>
    </w:lvl>
    <w:lvl w:ilvl="4" w:tplc="479A6DE2" w:tentative="1">
      <w:start w:val="1"/>
      <w:numFmt w:val="bullet"/>
      <w:lvlText w:val="o"/>
      <w:lvlJc w:val="left"/>
      <w:pPr>
        <w:ind w:left="3300" w:hanging="360"/>
      </w:pPr>
      <w:rPr>
        <w:rFonts w:ascii="Courier New" w:hAnsi="Courier New" w:cs="Courier New" w:hint="default"/>
      </w:rPr>
    </w:lvl>
    <w:lvl w:ilvl="5" w:tplc="06F098C4" w:tentative="1">
      <w:start w:val="1"/>
      <w:numFmt w:val="bullet"/>
      <w:lvlText w:val=""/>
      <w:lvlJc w:val="left"/>
      <w:pPr>
        <w:ind w:left="4020" w:hanging="360"/>
      </w:pPr>
      <w:rPr>
        <w:rFonts w:ascii="Wingdings" w:hAnsi="Wingdings" w:hint="default"/>
      </w:rPr>
    </w:lvl>
    <w:lvl w:ilvl="6" w:tplc="45F4EE1C" w:tentative="1">
      <w:start w:val="1"/>
      <w:numFmt w:val="bullet"/>
      <w:lvlText w:val=""/>
      <w:lvlJc w:val="left"/>
      <w:pPr>
        <w:ind w:left="4740" w:hanging="360"/>
      </w:pPr>
      <w:rPr>
        <w:rFonts w:ascii="Symbol" w:hAnsi="Symbol" w:hint="default"/>
      </w:rPr>
    </w:lvl>
    <w:lvl w:ilvl="7" w:tplc="4CAA7A44" w:tentative="1">
      <w:start w:val="1"/>
      <w:numFmt w:val="bullet"/>
      <w:lvlText w:val="o"/>
      <w:lvlJc w:val="left"/>
      <w:pPr>
        <w:ind w:left="5460" w:hanging="360"/>
      </w:pPr>
      <w:rPr>
        <w:rFonts w:ascii="Courier New" w:hAnsi="Courier New" w:cs="Courier New" w:hint="default"/>
      </w:rPr>
    </w:lvl>
    <w:lvl w:ilvl="8" w:tplc="FC5CE61E" w:tentative="1">
      <w:start w:val="1"/>
      <w:numFmt w:val="bullet"/>
      <w:lvlText w:val=""/>
      <w:lvlJc w:val="left"/>
      <w:pPr>
        <w:ind w:left="6180" w:hanging="360"/>
      </w:pPr>
      <w:rPr>
        <w:rFonts w:ascii="Wingdings" w:hAnsi="Wingdings" w:hint="default"/>
      </w:rPr>
    </w:lvl>
  </w:abstractNum>
  <w:abstractNum w:abstractNumId="13" w15:restartNumberingAfterBreak="0">
    <w:nsid w:val="75120EDF"/>
    <w:multiLevelType w:val="hybridMultilevel"/>
    <w:tmpl w:val="5F4EC0DC"/>
    <w:lvl w:ilvl="0" w:tplc="F8A0A280">
      <w:start w:val="1"/>
      <w:numFmt w:val="bullet"/>
      <w:lvlText w:val=""/>
      <w:lvlJc w:val="left"/>
      <w:pPr>
        <w:ind w:left="420" w:hanging="360"/>
      </w:pPr>
      <w:rPr>
        <w:rFonts w:ascii="Symbol" w:hAnsi="Symbol" w:hint="default"/>
      </w:rPr>
    </w:lvl>
    <w:lvl w:ilvl="1" w:tplc="B5BEC138" w:tentative="1">
      <w:start w:val="1"/>
      <w:numFmt w:val="bullet"/>
      <w:lvlText w:val="o"/>
      <w:lvlJc w:val="left"/>
      <w:pPr>
        <w:ind w:left="1140" w:hanging="360"/>
      </w:pPr>
      <w:rPr>
        <w:rFonts w:ascii="Courier New" w:hAnsi="Courier New" w:cs="Courier New" w:hint="default"/>
      </w:rPr>
    </w:lvl>
    <w:lvl w:ilvl="2" w:tplc="F96AFABA" w:tentative="1">
      <w:start w:val="1"/>
      <w:numFmt w:val="bullet"/>
      <w:lvlText w:val=""/>
      <w:lvlJc w:val="left"/>
      <w:pPr>
        <w:ind w:left="1860" w:hanging="360"/>
      </w:pPr>
      <w:rPr>
        <w:rFonts w:ascii="Wingdings" w:hAnsi="Wingdings" w:hint="default"/>
      </w:rPr>
    </w:lvl>
    <w:lvl w:ilvl="3" w:tplc="3C586098" w:tentative="1">
      <w:start w:val="1"/>
      <w:numFmt w:val="bullet"/>
      <w:lvlText w:val=""/>
      <w:lvlJc w:val="left"/>
      <w:pPr>
        <w:ind w:left="2580" w:hanging="360"/>
      </w:pPr>
      <w:rPr>
        <w:rFonts w:ascii="Symbol" w:hAnsi="Symbol" w:hint="default"/>
      </w:rPr>
    </w:lvl>
    <w:lvl w:ilvl="4" w:tplc="3BA0D41A" w:tentative="1">
      <w:start w:val="1"/>
      <w:numFmt w:val="bullet"/>
      <w:lvlText w:val="o"/>
      <w:lvlJc w:val="left"/>
      <w:pPr>
        <w:ind w:left="3300" w:hanging="360"/>
      </w:pPr>
      <w:rPr>
        <w:rFonts w:ascii="Courier New" w:hAnsi="Courier New" w:cs="Courier New" w:hint="default"/>
      </w:rPr>
    </w:lvl>
    <w:lvl w:ilvl="5" w:tplc="70C8050C" w:tentative="1">
      <w:start w:val="1"/>
      <w:numFmt w:val="bullet"/>
      <w:lvlText w:val=""/>
      <w:lvlJc w:val="left"/>
      <w:pPr>
        <w:ind w:left="4020" w:hanging="360"/>
      </w:pPr>
      <w:rPr>
        <w:rFonts w:ascii="Wingdings" w:hAnsi="Wingdings" w:hint="default"/>
      </w:rPr>
    </w:lvl>
    <w:lvl w:ilvl="6" w:tplc="0B40DFE4" w:tentative="1">
      <w:start w:val="1"/>
      <w:numFmt w:val="bullet"/>
      <w:lvlText w:val=""/>
      <w:lvlJc w:val="left"/>
      <w:pPr>
        <w:ind w:left="4740" w:hanging="360"/>
      </w:pPr>
      <w:rPr>
        <w:rFonts w:ascii="Symbol" w:hAnsi="Symbol" w:hint="default"/>
      </w:rPr>
    </w:lvl>
    <w:lvl w:ilvl="7" w:tplc="D45EACFE" w:tentative="1">
      <w:start w:val="1"/>
      <w:numFmt w:val="bullet"/>
      <w:lvlText w:val="o"/>
      <w:lvlJc w:val="left"/>
      <w:pPr>
        <w:ind w:left="5460" w:hanging="360"/>
      </w:pPr>
      <w:rPr>
        <w:rFonts w:ascii="Courier New" w:hAnsi="Courier New" w:cs="Courier New" w:hint="default"/>
      </w:rPr>
    </w:lvl>
    <w:lvl w:ilvl="8" w:tplc="4066E48C" w:tentative="1">
      <w:start w:val="1"/>
      <w:numFmt w:val="bullet"/>
      <w:lvlText w:val=""/>
      <w:lvlJc w:val="left"/>
      <w:pPr>
        <w:ind w:left="6180" w:hanging="360"/>
      </w:pPr>
      <w:rPr>
        <w:rFonts w:ascii="Wingdings" w:hAnsi="Wingdings" w:hint="default"/>
      </w:rPr>
    </w:lvl>
  </w:abstractNum>
  <w:abstractNum w:abstractNumId="14" w15:restartNumberingAfterBreak="0">
    <w:nsid w:val="75120EE0"/>
    <w:multiLevelType w:val="hybridMultilevel"/>
    <w:tmpl w:val="28A829D2"/>
    <w:lvl w:ilvl="0" w:tplc="4C76BBD0">
      <w:start w:val="1"/>
      <w:numFmt w:val="bullet"/>
      <w:lvlText w:val=""/>
      <w:lvlJc w:val="left"/>
      <w:pPr>
        <w:ind w:left="420" w:hanging="360"/>
      </w:pPr>
      <w:rPr>
        <w:rFonts w:ascii="Symbol" w:hAnsi="Symbol" w:hint="default"/>
      </w:rPr>
    </w:lvl>
    <w:lvl w:ilvl="1" w:tplc="C7EC2A46" w:tentative="1">
      <w:start w:val="1"/>
      <w:numFmt w:val="bullet"/>
      <w:lvlText w:val="o"/>
      <w:lvlJc w:val="left"/>
      <w:pPr>
        <w:ind w:left="1140" w:hanging="360"/>
      </w:pPr>
      <w:rPr>
        <w:rFonts w:ascii="Courier New" w:hAnsi="Courier New" w:cs="Courier New" w:hint="default"/>
      </w:rPr>
    </w:lvl>
    <w:lvl w:ilvl="2" w:tplc="19C4D754" w:tentative="1">
      <w:start w:val="1"/>
      <w:numFmt w:val="bullet"/>
      <w:lvlText w:val=""/>
      <w:lvlJc w:val="left"/>
      <w:pPr>
        <w:ind w:left="1860" w:hanging="360"/>
      </w:pPr>
      <w:rPr>
        <w:rFonts w:ascii="Wingdings" w:hAnsi="Wingdings" w:hint="default"/>
      </w:rPr>
    </w:lvl>
    <w:lvl w:ilvl="3" w:tplc="38D6CFC4" w:tentative="1">
      <w:start w:val="1"/>
      <w:numFmt w:val="bullet"/>
      <w:lvlText w:val=""/>
      <w:lvlJc w:val="left"/>
      <w:pPr>
        <w:ind w:left="2580" w:hanging="360"/>
      </w:pPr>
      <w:rPr>
        <w:rFonts w:ascii="Symbol" w:hAnsi="Symbol" w:hint="default"/>
      </w:rPr>
    </w:lvl>
    <w:lvl w:ilvl="4" w:tplc="3880D632" w:tentative="1">
      <w:start w:val="1"/>
      <w:numFmt w:val="bullet"/>
      <w:lvlText w:val="o"/>
      <w:lvlJc w:val="left"/>
      <w:pPr>
        <w:ind w:left="3300" w:hanging="360"/>
      </w:pPr>
      <w:rPr>
        <w:rFonts w:ascii="Courier New" w:hAnsi="Courier New" w:cs="Courier New" w:hint="default"/>
      </w:rPr>
    </w:lvl>
    <w:lvl w:ilvl="5" w:tplc="C9F8DA80" w:tentative="1">
      <w:start w:val="1"/>
      <w:numFmt w:val="bullet"/>
      <w:lvlText w:val=""/>
      <w:lvlJc w:val="left"/>
      <w:pPr>
        <w:ind w:left="4020" w:hanging="360"/>
      </w:pPr>
      <w:rPr>
        <w:rFonts w:ascii="Wingdings" w:hAnsi="Wingdings" w:hint="default"/>
      </w:rPr>
    </w:lvl>
    <w:lvl w:ilvl="6" w:tplc="22A6A1B6" w:tentative="1">
      <w:start w:val="1"/>
      <w:numFmt w:val="bullet"/>
      <w:lvlText w:val=""/>
      <w:lvlJc w:val="left"/>
      <w:pPr>
        <w:ind w:left="4740" w:hanging="360"/>
      </w:pPr>
      <w:rPr>
        <w:rFonts w:ascii="Symbol" w:hAnsi="Symbol" w:hint="default"/>
      </w:rPr>
    </w:lvl>
    <w:lvl w:ilvl="7" w:tplc="411E8AB0" w:tentative="1">
      <w:start w:val="1"/>
      <w:numFmt w:val="bullet"/>
      <w:lvlText w:val="o"/>
      <w:lvlJc w:val="left"/>
      <w:pPr>
        <w:ind w:left="5460" w:hanging="360"/>
      </w:pPr>
      <w:rPr>
        <w:rFonts w:ascii="Courier New" w:hAnsi="Courier New" w:cs="Courier New" w:hint="default"/>
      </w:rPr>
    </w:lvl>
    <w:lvl w:ilvl="8" w:tplc="0E8E9AF2" w:tentative="1">
      <w:start w:val="1"/>
      <w:numFmt w:val="bullet"/>
      <w:lvlText w:val=""/>
      <w:lvlJc w:val="left"/>
      <w:pPr>
        <w:ind w:left="6180" w:hanging="360"/>
      </w:pPr>
      <w:rPr>
        <w:rFonts w:ascii="Wingdings" w:hAnsi="Wingdings" w:hint="default"/>
      </w:rPr>
    </w:lvl>
  </w:abstractNum>
  <w:abstractNum w:abstractNumId="15" w15:restartNumberingAfterBreak="0">
    <w:nsid w:val="75120EE1"/>
    <w:multiLevelType w:val="hybridMultilevel"/>
    <w:tmpl w:val="3A4A976E"/>
    <w:lvl w:ilvl="0" w:tplc="BC3CD684">
      <w:start w:val="1"/>
      <w:numFmt w:val="bullet"/>
      <w:lvlText w:val=""/>
      <w:lvlJc w:val="left"/>
      <w:pPr>
        <w:ind w:left="420" w:hanging="360"/>
      </w:pPr>
      <w:rPr>
        <w:rFonts w:ascii="Symbol" w:hAnsi="Symbol" w:hint="default"/>
      </w:rPr>
    </w:lvl>
    <w:lvl w:ilvl="1" w:tplc="39980CBE" w:tentative="1">
      <w:start w:val="1"/>
      <w:numFmt w:val="bullet"/>
      <w:lvlText w:val="o"/>
      <w:lvlJc w:val="left"/>
      <w:pPr>
        <w:ind w:left="1140" w:hanging="360"/>
      </w:pPr>
      <w:rPr>
        <w:rFonts w:ascii="Courier New" w:hAnsi="Courier New" w:cs="Courier New" w:hint="default"/>
      </w:rPr>
    </w:lvl>
    <w:lvl w:ilvl="2" w:tplc="3FB8E63C" w:tentative="1">
      <w:start w:val="1"/>
      <w:numFmt w:val="bullet"/>
      <w:lvlText w:val=""/>
      <w:lvlJc w:val="left"/>
      <w:pPr>
        <w:ind w:left="1860" w:hanging="360"/>
      </w:pPr>
      <w:rPr>
        <w:rFonts w:ascii="Wingdings" w:hAnsi="Wingdings" w:hint="default"/>
      </w:rPr>
    </w:lvl>
    <w:lvl w:ilvl="3" w:tplc="36F850E8" w:tentative="1">
      <w:start w:val="1"/>
      <w:numFmt w:val="bullet"/>
      <w:lvlText w:val=""/>
      <w:lvlJc w:val="left"/>
      <w:pPr>
        <w:ind w:left="2580" w:hanging="360"/>
      </w:pPr>
      <w:rPr>
        <w:rFonts w:ascii="Symbol" w:hAnsi="Symbol" w:hint="default"/>
      </w:rPr>
    </w:lvl>
    <w:lvl w:ilvl="4" w:tplc="5DCCE76E" w:tentative="1">
      <w:start w:val="1"/>
      <w:numFmt w:val="bullet"/>
      <w:lvlText w:val="o"/>
      <w:lvlJc w:val="left"/>
      <w:pPr>
        <w:ind w:left="3300" w:hanging="360"/>
      </w:pPr>
      <w:rPr>
        <w:rFonts w:ascii="Courier New" w:hAnsi="Courier New" w:cs="Courier New" w:hint="default"/>
      </w:rPr>
    </w:lvl>
    <w:lvl w:ilvl="5" w:tplc="0458FCFC" w:tentative="1">
      <w:start w:val="1"/>
      <w:numFmt w:val="bullet"/>
      <w:lvlText w:val=""/>
      <w:lvlJc w:val="left"/>
      <w:pPr>
        <w:ind w:left="4020" w:hanging="360"/>
      </w:pPr>
      <w:rPr>
        <w:rFonts w:ascii="Wingdings" w:hAnsi="Wingdings" w:hint="default"/>
      </w:rPr>
    </w:lvl>
    <w:lvl w:ilvl="6" w:tplc="D5C21032" w:tentative="1">
      <w:start w:val="1"/>
      <w:numFmt w:val="bullet"/>
      <w:lvlText w:val=""/>
      <w:lvlJc w:val="left"/>
      <w:pPr>
        <w:ind w:left="4740" w:hanging="360"/>
      </w:pPr>
      <w:rPr>
        <w:rFonts w:ascii="Symbol" w:hAnsi="Symbol" w:hint="default"/>
      </w:rPr>
    </w:lvl>
    <w:lvl w:ilvl="7" w:tplc="B72C841C" w:tentative="1">
      <w:start w:val="1"/>
      <w:numFmt w:val="bullet"/>
      <w:lvlText w:val="o"/>
      <w:lvlJc w:val="left"/>
      <w:pPr>
        <w:ind w:left="5460" w:hanging="360"/>
      </w:pPr>
      <w:rPr>
        <w:rFonts w:ascii="Courier New" w:hAnsi="Courier New" w:cs="Courier New" w:hint="default"/>
      </w:rPr>
    </w:lvl>
    <w:lvl w:ilvl="8" w:tplc="CB786ACE" w:tentative="1">
      <w:start w:val="1"/>
      <w:numFmt w:val="bullet"/>
      <w:lvlText w:val=""/>
      <w:lvlJc w:val="left"/>
      <w:pPr>
        <w:ind w:left="6180" w:hanging="360"/>
      </w:pPr>
      <w:rPr>
        <w:rFonts w:ascii="Wingdings" w:hAnsi="Wingdings" w:hint="default"/>
      </w:rPr>
    </w:lvl>
  </w:abstractNum>
  <w:abstractNum w:abstractNumId="16" w15:restartNumberingAfterBreak="0">
    <w:nsid w:val="75120EE2"/>
    <w:multiLevelType w:val="hybridMultilevel"/>
    <w:tmpl w:val="02DE716A"/>
    <w:lvl w:ilvl="0" w:tplc="1248ADC0">
      <w:start w:val="1"/>
      <w:numFmt w:val="bullet"/>
      <w:lvlText w:val=""/>
      <w:lvlJc w:val="left"/>
      <w:pPr>
        <w:ind w:left="420" w:hanging="360"/>
      </w:pPr>
      <w:rPr>
        <w:rFonts w:ascii="Symbol" w:hAnsi="Symbol" w:hint="default"/>
      </w:rPr>
    </w:lvl>
    <w:lvl w:ilvl="1" w:tplc="1A8A70F6" w:tentative="1">
      <w:start w:val="1"/>
      <w:numFmt w:val="bullet"/>
      <w:lvlText w:val="o"/>
      <w:lvlJc w:val="left"/>
      <w:pPr>
        <w:ind w:left="1140" w:hanging="360"/>
      </w:pPr>
      <w:rPr>
        <w:rFonts w:ascii="Courier New" w:hAnsi="Courier New" w:cs="Courier New" w:hint="default"/>
      </w:rPr>
    </w:lvl>
    <w:lvl w:ilvl="2" w:tplc="24009B84" w:tentative="1">
      <w:start w:val="1"/>
      <w:numFmt w:val="bullet"/>
      <w:lvlText w:val=""/>
      <w:lvlJc w:val="left"/>
      <w:pPr>
        <w:ind w:left="1860" w:hanging="360"/>
      </w:pPr>
      <w:rPr>
        <w:rFonts w:ascii="Wingdings" w:hAnsi="Wingdings" w:hint="default"/>
      </w:rPr>
    </w:lvl>
    <w:lvl w:ilvl="3" w:tplc="AD947DA2" w:tentative="1">
      <w:start w:val="1"/>
      <w:numFmt w:val="bullet"/>
      <w:lvlText w:val=""/>
      <w:lvlJc w:val="left"/>
      <w:pPr>
        <w:ind w:left="2580" w:hanging="360"/>
      </w:pPr>
      <w:rPr>
        <w:rFonts w:ascii="Symbol" w:hAnsi="Symbol" w:hint="default"/>
      </w:rPr>
    </w:lvl>
    <w:lvl w:ilvl="4" w:tplc="3B023A94" w:tentative="1">
      <w:start w:val="1"/>
      <w:numFmt w:val="bullet"/>
      <w:lvlText w:val="o"/>
      <w:lvlJc w:val="left"/>
      <w:pPr>
        <w:ind w:left="3300" w:hanging="360"/>
      </w:pPr>
      <w:rPr>
        <w:rFonts w:ascii="Courier New" w:hAnsi="Courier New" w:cs="Courier New" w:hint="default"/>
      </w:rPr>
    </w:lvl>
    <w:lvl w:ilvl="5" w:tplc="97A4E88A" w:tentative="1">
      <w:start w:val="1"/>
      <w:numFmt w:val="bullet"/>
      <w:lvlText w:val=""/>
      <w:lvlJc w:val="left"/>
      <w:pPr>
        <w:ind w:left="4020" w:hanging="360"/>
      </w:pPr>
      <w:rPr>
        <w:rFonts w:ascii="Wingdings" w:hAnsi="Wingdings" w:hint="default"/>
      </w:rPr>
    </w:lvl>
    <w:lvl w:ilvl="6" w:tplc="B1382AA4" w:tentative="1">
      <w:start w:val="1"/>
      <w:numFmt w:val="bullet"/>
      <w:lvlText w:val=""/>
      <w:lvlJc w:val="left"/>
      <w:pPr>
        <w:ind w:left="4740" w:hanging="360"/>
      </w:pPr>
      <w:rPr>
        <w:rFonts w:ascii="Symbol" w:hAnsi="Symbol" w:hint="default"/>
      </w:rPr>
    </w:lvl>
    <w:lvl w:ilvl="7" w:tplc="5ED690DC" w:tentative="1">
      <w:start w:val="1"/>
      <w:numFmt w:val="bullet"/>
      <w:lvlText w:val="o"/>
      <w:lvlJc w:val="left"/>
      <w:pPr>
        <w:ind w:left="5460" w:hanging="360"/>
      </w:pPr>
      <w:rPr>
        <w:rFonts w:ascii="Courier New" w:hAnsi="Courier New" w:cs="Courier New" w:hint="default"/>
      </w:rPr>
    </w:lvl>
    <w:lvl w:ilvl="8" w:tplc="C75C880E"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5"/>
  </w:num>
  <w:num w:numId="4">
    <w:abstractNumId w:val="8"/>
  </w:num>
  <w:num w:numId="5">
    <w:abstractNumId w:val="7"/>
  </w:num>
  <w:num w:numId="6">
    <w:abstractNumId w:val="4"/>
  </w:num>
  <w:num w:numId="7">
    <w:abstractNumId w:val="0"/>
  </w:num>
  <w:num w:numId="8">
    <w:abstractNumId w:val="6"/>
  </w:num>
  <w:num w:numId="9">
    <w:abstractNumId w:val="2"/>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DF"/>
    <w:rsid w:val="00015138"/>
    <w:rsid w:val="001C7E28"/>
    <w:rsid w:val="002334B4"/>
    <w:rsid w:val="0025015A"/>
    <w:rsid w:val="00277C9B"/>
    <w:rsid w:val="002B301F"/>
    <w:rsid w:val="003E338F"/>
    <w:rsid w:val="004D605B"/>
    <w:rsid w:val="00553553"/>
    <w:rsid w:val="005659A5"/>
    <w:rsid w:val="005A2C4F"/>
    <w:rsid w:val="005F399E"/>
    <w:rsid w:val="006205AC"/>
    <w:rsid w:val="006D5378"/>
    <w:rsid w:val="0077578C"/>
    <w:rsid w:val="00784883"/>
    <w:rsid w:val="008D1A95"/>
    <w:rsid w:val="00924BDB"/>
    <w:rsid w:val="0097460F"/>
    <w:rsid w:val="00A17700"/>
    <w:rsid w:val="00CA26E3"/>
    <w:rsid w:val="00CE4578"/>
    <w:rsid w:val="00D51CD1"/>
    <w:rsid w:val="00D64142"/>
    <w:rsid w:val="00E46CDF"/>
    <w:rsid w:val="00F37256"/>
    <w:rsid w:val="00F7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D7AD4-FC44-40CD-94CE-5EACFC50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1"/>
    <w:pPr>
      <w:tabs>
        <w:tab w:val="center" w:pos="4680"/>
        <w:tab w:val="right" w:pos="9360"/>
      </w:tabs>
      <w:spacing w:after="0"/>
    </w:pPr>
  </w:style>
  <w:style w:type="character" w:customStyle="1" w:styleId="HeaderChar">
    <w:name w:val="Header Char"/>
    <w:basedOn w:val="DefaultParagraphFont"/>
    <w:link w:val="Header"/>
    <w:uiPriority w:val="99"/>
    <w:rsid w:val="005B4E31"/>
  </w:style>
  <w:style w:type="paragraph" w:styleId="Footer">
    <w:name w:val="footer"/>
    <w:basedOn w:val="Normal"/>
    <w:link w:val="FooterChar"/>
    <w:uiPriority w:val="99"/>
    <w:semiHidden/>
    <w:unhideWhenUsed/>
    <w:rsid w:val="005B4E31"/>
    <w:pPr>
      <w:tabs>
        <w:tab w:val="center" w:pos="4680"/>
        <w:tab w:val="right" w:pos="9360"/>
      </w:tabs>
      <w:spacing w:after="0"/>
    </w:pPr>
  </w:style>
  <w:style w:type="character" w:customStyle="1" w:styleId="FooterChar">
    <w:name w:val="Footer Char"/>
    <w:basedOn w:val="DefaultParagraphFont"/>
    <w:link w:val="Footer"/>
    <w:uiPriority w:val="99"/>
    <w:semiHidden/>
    <w:rsid w:val="005B4E31"/>
  </w:style>
  <w:style w:type="paragraph" w:styleId="BalloonText">
    <w:name w:val="Balloon Text"/>
    <w:basedOn w:val="Normal"/>
    <w:link w:val="BalloonTextChar"/>
    <w:uiPriority w:val="99"/>
    <w:semiHidden/>
    <w:unhideWhenUsed/>
    <w:rsid w:val="005B4E3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31"/>
    <w:rPr>
      <w:rFonts w:ascii="Tahoma" w:hAnsi="Tahoma" w:cs="Tahoma"/>
      <w:sz w:val="16"/>
      <w:szCs w:val="16"/>
    </w:rPr>
  </w:style>
  <w:style w:type="paragraph" w:customStyle="1" w:styleId="Heading22">
    <w:name w:val="Heading 22"/>
    <w:basedOn w:val="Normal"/>
    <w:rsid w:val="005B4E31"/>
    <w:pPr>
      <w:tabs>
        <w:tab w:val="left" w:pos="10440"/>
      </w:tabs>
      <w:spacing w:after="0"/>
    </w:pPr>
    <w:rPr>
      <w:rFonts w:ascii="Verdana" w:eastAsia="Times New Roman" w:hAnsi="Verdana" w:cs="Times New Roman"/>
      <w:color w:val="015294"/>
      <w:sz w:val="44"/>
      <w:szCs w:val="24"/>
    </w:rPr>
  </w:style>
  <w:style w:type="table" w:styleId="TableGrid">
    <w:name w:val="Table Grid"/>
    <w:basedOn w:val="TableNormal"/>
    <w:uiPriority w:val="59"/>
    <w:rsid w:val="005B4E31"/>
    <w:pPr>
      <w:spacing w:after="0"/>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0">
    <w:name w:val="chart 0"/>
    <w:basedOn w:val="Normal"/>
    <w:qFormat/>
    <w:rsid w:val="005B4E31"/>
    <w:pPr>
      <w:tabs>
        <w:tab w:val="left" w:pos="7497"/>
      </w:tabs>
      <w:spacing w:after="0"/>
      <w:ind w:right="72"/>
    </w:pPr>
    <w:rPr>
      <w:rFonts w:ascii="Arial" w:eastAsiaTheme="minorEastAsia" w:hAnsi="Arial" w:cs="Arial"/>
      <w:sz w:val="20"/>
      <w:szCs w:val="20"/>
    </w:rPr>
  </w:style>
  <w:style w:type="paragraph" w:customStyle="1" w:styleId="chart4">
    <w:name w:val="chart 4"/>
    <w:basedOn w:val="Normal"/>
    <w:qFormat/>
    <w:rsid w:val="005B4E31"/>
    <w:pPr>
      <w:tabs>
        <w:tab w:val="left" w:pos="7497"/>
      </w:tabs>
      <w:spacing w:after="80"/>
      <w:ind w:right="72"/>
    </w:pPr>
    <w:rPr>
      <w:rFonts w:ascii="Arial" w:eastAsiaTheme="minorEastAsia" w:hAnsi="Arial" w:cs="Arial"/>
      <w:sz w:val="20"/>
      <w:szCs w:val="20"/>
    </w:rPr>
  </w:style>
  <w:style w:type="paragraph" w:styleId="ListParagraph">
    <w:name w:val="List Paragraph"/>
    <w:basedOn w:val="Normal"/>
    <w:uiPriority w:val="34"/>
    <w:qFormat/>
    <w:rsid w:val="00361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9314">
      <w:bodyDiv w:val="1"/>
      <w:marLeft w:val="0"/>
      <w:marRight w:val="0"/>
      <w:marTop w:val="0"/>
      <w:marBottom w:val="0"/>
      <w:divBdr>
        <w:top w:val="none" w:sz="0" w:space="0" w:color="auto"/>
        <w:left w:val="none" w:sz="0" w:space="0" w:color="auto"/>
        <w:bottom w:val="none" w:sz="0" w:space="0" w:color="auto"/>
        <w:right w:val="none" w:sz="0" w:space="0" w:color="auto"/>
      </w:divBdr>
    </w:div>
    <w:div w:id="18930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rketing Material" ma:contentTypeID="0x010100CF6AA253BAF93A47B3CD1B70650DABEF010100BA30CA3D88DC2A4A822A121850073495" ma:contentTypeVersion="36" ma:contentTypeDescription="" ma:contentTypeScope="" ma:versionID="31d89b7747e8cbe448353da896836661">
  <xsd:schema xmlns:xsd="http://www.w3.org/2001/XMLSchema" xmlns:xs="http://www.w3.org/2001/XMLSchema" xmlns:p="http://schemas.microsoft.com/office/2006/metadata/properties" xmlns:ns1="ad86cb6b-4901-4dc3-a051-26d87426f224" xmlns:ns2="http://schemas.microsoft.com/sharepoint/v3" xmlns:ns3="51f675bf-1a15-40fe-8c2c-c6a332e3be32" xmlns:ns4="83f246b0-955a-476f-8aeb-e1a4ec49599f" targetNamespace="http://schemas.microsoft.com/office/2006/metadata/properties" ma:root="true" ma:fieldsID="aab29b4d40dbc54ef293aad0d5566fa0" ns1:_="" ns2:_="" ns3:_="" ns4:_="">
    <xsd:import namespace="ad86cb6b-4901-4dc3-a051-26d87426f224"/>
    <xsd:import namespace="http://schemas.microsoft.com/sharepoint/v3"/>
    <xsd:import namespace="51f675bf-1a15-40fe-8c2c-c6a332e3be32"/>
    <xsd:import namespace="83f246b0-955a-476f-8aeb-e1a4ec49599f"/>
    <xsd:element name="properties">
      <xsd:complexType>
        <xsd:sequence>
          <xsd:element name="documentManagement">
            <xsd:complexType>
              <xsd:all>
                <xsd:element ref="ns1:AssetID" minOccurs="0"/>
                <xsd:element ref="ns3:DocumentOwner"/>
                <xsd:element ref="ns1:DocumentLanguage"/>
                <xsd:element ref="ns1:MarketingMaterial" minOccurs="0"/>
                <xsd:element ref="ns1:Toolkit" minOccurs="0"/>
                <xsd:element ref="ns1:Audience"/>
                <xsd:element ref="ns1:ReleaseDate" minOccurs="0"/>
                <xsd:element ref="ns2:Expires" minOccurs="0"/>
                <xsd:element ref="ns1:k2991238d1a844208f1309a20c0046b3" minOccurs="0"/>
                <xsd:element ref="ns1:ff256a0745ed4d36840484004a1e658f" minOccurs="0"/>
                <xsd:element ref="ns1:LifecycleStatus" minOccurs="0"/>
                <xsd:element ref="ns1:n94c812c35c24422aea448c78765c760" minOccurs="0"/>
                <xsd:element ref="ns1:a04123f1b8a34740adc668caecbcec68" minOccurs="0"/>
                <xsd:element ref="ns3:TaxCatchAllLabel" minOccurs="0"/>
                <xsd:element ref="ns1:fa0f54f870964613ba60d2c7c90780bf" minOccurs="0"/>
                <xsd:element ref="ns1:e43d9284d07742be86c345ba315e7ddf"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1:od7e1b58efbf429ba8cb4d14afb48703"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6cb6b-4901-4dc3-a051-26d87426f224" elementFormDefault="qualified">
    <xsd:import namespace="http://schemas.microsoft.com/office/2006/documentManagement/types"/>
    <xsd:import namespace="http://schemas.microsoft.com/office/infopath/2007/PartnerControls"/>
    <xsd:element name="AssetID" ma:index="0" nillable="true" ma:displayName="Asset ID" ma:indexed="true" ma:internalName="AssetID">
      <xsd:simpleType>
        <xsd:restriction base="dms:Text">
          <xsd:maxLength value="255"/>
        </xsd:restriction>
      </xsd:simpleType>
    </xsd:element>
    <xsd:element name="DocumentLanguage" ma:index="5" ma:displayName="Language" ma:format="Dropdown" ma:internalName="DocumentLanguage" ma:readOnly="false">
      <xsd:simpleType>
        <xsd:restriction base="dms:Choice">
          <xsd:enumeration value="English"/>
          <xsd:enumeration value="Spanish"/>
        </xsd:restriction>
      </xsd:simpleType>
    </xsd:element>
    <xsd:element name="MarketingMaterial" ma:index="6" nillable="true" ma:displayName="Marketing Material" ma:internalName="MarketingMaterial" ma:readOnly="false" ma:requiredMultiChoice="true">
      <xsd:complexType>
        <xsd:complexContent>
          <xsd:extension base="dms:MultiChoice">
            <xsd:sequence>
              <xsd:element name="Value" maxOccurs="unbounded" minOccurs="0" nillable="true">
                <xsd:simpleType>
                  <xsd:restriction base="dms:Choice">
                    <xsd:enumeration value="About Unum"/>
                    <xsd:enumeration value="Advertising"/>
                    <xsd:enumeration value="Article or Press Release"/>
                    <xsd:enumeration value="Awareness Campaign"/>
                    <xsd:enumeration value="Brochure or Booklet"/>
                    <xsd:enumeration value="Card or Stuffer"/>
                    <xsd:enumeration value="Case Study"/>
                    <xsd:enumeration value="Contract"/>
                    <xsd:enumeration value="eComm"/>
                    <xsd:enumeration value="Executive Summary"/>
                    <xsd:enumeration value="Fact Sheet"/>
                    <xsd:enumeration value="Flyer or One Pager"/>
                    <xsd:enumeration value="Highlight Sheet"/>
                    <xsd:enumeration value="Letter"/>
                    <xsd:enumeration value="Poster"/>
                    <xsd:enumeration value="Presentation"/>
                    <xsd:enumeration value="Proposal"/>
                    <xsd:enumeration value="Rate Sheet"/>
                    <xsd:enumeration value="Sample"/>
                    <xsd:enumeration value="Storyboard"/>
                    <xsd:enumeration value="White Paper"/>
                  </xsd:restriction>
                </xsd:simpleType>
              </xsd:element>
            </xsd:sequence>
          </xsd:extension>
        </xsd:complexContent>
      </xsd:complexType>
    </xsd:element>
    <xsd:element name="Toolkit" ma:index="7" nillable="true" ma:displayName="Toolkit" ma:format="Dropdown" ma:internalName="Toolkit">
      <xsd:simpleType>
        <xsd:restriction base="dms:Choice">
          <xsd:enumeration value="N/A"/>
          <xsd:enumeration value="Digital Partner Distribution (DPD)"/>
          <xsd:enumeration value="Hispanic"/>
          <xsd:enumeration value="Individual Disability Insurance (IDI)"/>
          <xsd:enumeration value="National Client Group (NCG)"/>
          <xsd:enumeration value="Voluntary Benefits (VB)"/>
        </xsd:restriction>
      </xsd:simpleType>
    </xsd:element>
    <xsd:element name="Audience" ma:index="8" ma:displayName="Audience" ma:format="Dropdown" ma:internalName="Audience" ma:readOnly="false">
      <xsd:simpleType>
        <xsd:restriction base="dms:Choice">
          <xsd:enumeration value="Broker Only"/>
          <xsd:enumeration value="Employee/Individual"/>
          <xsd:enumeration value="Employer/Broker"/>
          <xsd:enumeration value="Internal Use Only"/>
        </xsd:restriction>
      </xsd:simpleType>
    </xsd:element>
    <xsd:element name="ReleaseDate" ma:index="15" nillable="true" ma:displayName="Release Date" ma:format="DateOnly" ma:indexed="true" ma:internalName="ReleaseDate">
      <xsd:simpleType>
        <xsd:restriction base="dms:DateTime"/>
      </xsd:simpleType>
    </xsd:element>
    <xsd:element name="k2991238d1a844208f1309a20c0046b3" ma:index="19" nillable="true" ma:taxonomy="true" ma:internalName="k2991238d1a844208f1309a20c0046b3" ma:taxonomyFieldName="BrokerPartner" ma:displayName="Broker Partner" ma:default="" ma:fieldId="{42991238-d1a8-4420-8f13-09a20c0046b3}" ma:taxonomyMulti="true" ma:sspId="84f19f70-0639-4973-b12f-85ff832335c4" ma:termSetId="3d9f7ece-a831-44b4-b816-6fcda08b625d" ma:anchorId="00000000-0000-0000-0000-000000000000" ma:open="false" ma:isKeyword="false">
      <xsd:complexType>
        <xsd:sequence>
          <xsd:element ref="pc:Terms" minOccurs="0" maxOccurs="1"/>
        </xsd:sequence>
      </xsd:complexType>
    </xsd:element>
    <xsd:element name="ff256a0745ed4d36840484004a1e658f" ma:index="22" nillable="true" ma:taxonomy="true" ma:internalName="ff256a0745ed4d36840484004a1e658f" ma:taxonomyFieldName="Enrollment" ma:displayName="Enrollment" ma:default="" ma:fieldId="{ff256a07-45ed-4d36-8404-84004a1e658f}" ma:taxonomyMulti="true" ma:sspId="84f19f70-0639-4973-b12f-85ff832335c4" ma:termSetId="b3e44ba1-4ba4-4652-b6ce-ac885737b4d9" ma:anchorId="00000000-0000-0000-0000-000000000000" ma:open="false" ma:isKeyword="false">
      <xsd:complexType>
        <xsd:sequence>
          <xsd:element ref="pc:Terms" minOccurs="0" maxOccurs="1"/>
        </xsd:sequence>
      </xsd:complexType>
    </xsd:element>
    <xsd:element name="LifecycleStatus" ma:index="23" nillable="true" ma:displayName="Lifecycle Status" ma:default="Published" ma:format="Dropdown" ma:hidden="true" ma:indexed="true" ma:internalName="LifecycleStatus" ma:readOnly="false">
      <xsd:simpleType>
        <xsd:restriction base="dms:Choice">
          <xsd:enumeration value="Pending"/>
          <xsd:enumeration value="Published"/>
          <xsd:enumeration value="Expired"/>
        </xsd:restriction>
      </xsd:simpleType>
    </xsd:element>
    <xsd:element name="n94c812c35c24422aea448c78765c760" ma:index="24" nillable="true" ma:taxonomy="true" ma:internalName="n94c812c35c24422aea448c78765c760" ma:taxonomyFieldName="Industry" ma:displayName="Industry" ma:default="" ma:fieldId="{794c812c-35c2-4422-aea4-48c78765c760}" ma:taxonomyMulti="true" ma:sspId="84f19f70-0639-4973-b12f-85ff832335c4" ma:termSetId="e06c1892-21b2-4b8c-b2fb-956156c5ca7b" ma:anchorId="00000000-0000-0000-0000-000000000000" ma:open="false" ma:isKeyword="false">
      <xsd:complexType>
        <xsd:sequence>
          <xsd:element ref="pc:Terms" minOccurs="0" maxOccurs="1"/>
        </xsd:sequence>
      </xsd:complexType>
    </xsd:element>
    <xsd:element name="a04123f1b8a34740adc668caecbcec68" ma:index="26" nillable="true" ma:taxonomy="true" ma:internalName="a04123f1b8a34740adc668caecbcec68" ma:taxonomyFieldName="Services" ma:displayName="Service" ma:default="" ma:fieldId="{a04123f1-b8a3-4740-adc6-68caecbcec68}" ma:taxonomyMulti="true" ma:sspId="84f19f70-0639-4973-b12f-85ff832335c4" ma:termSetId="a11e999d-1361-481e-a04f-d786beb0f272" ma:anchorId="00000000-0000-0000-0000-000000000000" ma:open="false" ma:isKeyword="false">
      <xsd:complexType>
        <xsd:sequence>
          <xsd:element ref="pc:Terms" minOccurs="0" maxOccurs="1"/>
        </xsd:sequence>
      </xsd:complexType>
    </xsd:element>
    <xsd:element name="fa0f54f870964613ba60d2c7c90780bf" ma:index="28" nillable="true" ma:taxonomy="true" ma:internalName="fa0f54f870964613ba60d2c7c90780bf" ma:taxonomyFieldName="StateVersionsAvailable" ma:displayName="State Versions Available" ma:default="" ma:fieldId="{fa0f54f8-7096-4613-ba60-d2c7c90780bf}" ma:taxonomyMulti="true" ma:sspId="84f19f70-0639-4973-b12f-85ff832335c4" ma:termSetId="625870eb-f4e5-4f76-9db4-9cb8f34f7fb7" ma:anchorId="dfd0cf03-62ad-4317-8ac2-e2f3071050c9" ma:open="false" ma:isKeyword="false">
      <xsd:complexType>
        <xsd:sequence>
          <xsd:element ref="pc:Terms" minOccurs="0" maxOccurs="1"/>
        </xsd:sequence>
      </xsd:complexType>
    </xsd:element>
    <xsd:element name="e43d9284d07742be86c345ba315e7ddf" ma:index="30" nillable="true" ma:taxonomy="true" ma:internalName="e43d9284d07742be86c345ba315e7ddf" ma:taxonomyFieldName="TechnologyPartner" ma:displayName="Technology Partner" ma:default="" ma:fieldId="{e43d9284-d077-42be-86c3-45ba315e7ddf}" ma:taxonomyMulti="true" ma:sspId="84f19f70-0639-4973-b12f-85ff832335c4" ma:termSetId="b4e0dcc2-97c8-42b5-bd31-323596b62cb2" ma:anchorId="00000000-0000-0000-0000-000000000000" ma:open="false" ma:isKeyword="false">
      <xsd:complexType>
        <xsd:sequence>
          <xsd:element ref="pc:Terms" minOccurs="0" maxOccurs="1"/>
        </xsd:sequence>
      </xsd:complexType>
    </xsd:element>
    <xsd:element name="od7e1b58efbf429ba8cb4d14afb48703" ma:index="41" nillable="true" ma:taxonomy="true" ma:internalName="od7e1b58efbf429ba8cb4d14afb48703" ma:taxonomyFieldName="Products" ma:displayName="Product" ma:default="" ma:fieldId="{8d7e1b58-efbf-429b-a8cb-4d14afb48703}" ma:taxonomyMulti="true" ma:sspId="84f19f70-0639-4973-b12f-85ff832335c4" ma:termSetId="35cff0a3-7fdd-4822-9150-93fb317e7b8e" ma:anchorId="00000000-0000-0000-0000-000000000000" ma:open="false" ma:isKeyword="false">
      <xsd:complexType>
        <xsd:sequence>
          <xsd:element ref="pc:Terms" minOccurs="0" maxOccurs="1"/>
        </xsd:sequence>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pires" ma:index="16" nillable="true" ma:displayName="Expires" ma:format="DateOnly" ma:internalName="Expires">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f675bf-1a15-40fe-8c2c-c6a332e3be32" elementFormDefault="qualified">
    <xsd:import namespace="http://schemas.microsoft.com/office/2006/documentManagement/types"/>
    <xsd:import namespace="http://schemas.microsoft.com/office/infopath/2007/PartnerControls"/>
    <xsd:element name="DocumentOwner" ma:index="4" ma:displayName="Document Owner"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axCatchAllLabel" ma:index="27" nillable="true" ma:displayName="Taxonomy Catch All Column1" ma:hidden="true" ma:list="{795dac3d-28b2-44e4-9906-cb8f3a1e7324}" ma:internalName="TaxCatchAllLabel" ma:readOnly="true" ma:showField="CatchAllDataLabel" ma:web="ad86cb6b-4901-4dc3-a051-26d87426f224">
      <xsd:complexType>
        <xsd:complexContent>
          <xsd:extension base="dms:MultiChoiceLookup">
            <xsd:sequence>
              <xsd:element name="Value" type="dms:Lookup" maxOccurs="unbounded" minOccurs="0" nillable="true"/>
            </xsd:sequence>
          </xsd:extension>
        </xsd:complexContent>
      </xsd:complexType>
    </xsd:element>
    <xsd:element name="TaxCatchAll" ma:index="31" nillable="true" ma:displayName="Taxonomy Catch All Column" ma:hidden="true" ma:list="{795dac3d-28b2-44e4-9906-cb8f3a1e7324}" ma:internalName="TaxCatchAll" ma:showField="CatchAllData" ma:web="ad86cb6b-4901-4dc3-a051-26d87426f2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f246b0-955a-476f-8aeb-e1a4ec49599f" elementFormDefault="qualified">
    <xsd:import namespace="http://schemas.microsoft.com/office/2006/documentManagement/types"/>
    <xsd:import namespace="http://schemas.microsoft.com/office/infopath/2007/PartnerControls"/>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xpires xmlns="http://schemas.microsoft.com/sharepoint/v3">2020-09-01T04:00:00+00:00</Expires>
    <AssetID xmlns="ad86cb6b-4901-4dc3-a051-26d87426f224">30816967</AssetID>
    <ReleaseDate xmlns="ad86cb6b-4901-4dc3-a051-26d87426f224">2019-09-01T04:00:00+00:00</ReleaseDate>
    <n94c812c35c24422aea448c78765c760 xmlns="ad86cb6b-4901-4dc3-a051-26d87426f224">
      <Terms xmlns="http://schemas.microsoft.com/office/infopath/2007/PartnerControls"/>
    </n94c812c35c24422aea448c78765c760>
    <od7e1b58efbf429ba8cb4d14afb48703 xmlns="ad86cb6b-4901-4dc3-a051-26d87426f224">
      <Terms xmlns="http://schemas.microsoft.com/office/infopath/2007/PartnerControls">
        <TermInfo xmlns="http://schemas.microsoft.com/office/infopath/2007/PartnerControls">
          <TermName xmlns="http://schemas.microsoft.com/office/infopath/2007/PartnerControls">Group Voluntary Term Life / AD and D</TermName>
          <TermId xmlns="http://schemas.microsoft.com/office/infopath/2007/PartnerControls">e869d9d9-53ff-472a-b710-f6cd8e9356c9</TermId>
        </TermInfo>
      </Terms>
    </od7e1b58efbf429ba8cb4d14afb48703>
    <a04123f1b8a34740adc668caecbcec68 xmlns="ad86cb6b-4901-4dc3-a051-26d87426f224">
      <Terms xmlns="http://schemas.microsoft.com/office/infopath/2007/PartnerControls"/>
    </a04123f1b8a34740adc668caecbcec68>
    <Toolkit xmlns="ad86cb6b-4901-4dc3-a051-26d87426f224">Voluntary Benefits (VB)</Toolkit>
    <LifecycleStatus xmlns="ad86cb6b-4901-4dc3-a051-26d87426f224">Published</LifecycleStatus>
    <fa0f54f870964613ba60d2c7c90780bf xmlns="ad86cb6b-4901-4dc3-a051-26d87426f224">
      <Terms xmlns="http://schemas.microsoft.com/office/infopath/2007/PartnerControls"/>
    </fa0f54f870964613ba60d2c7c90780bf>
    <Audience xmlns="ad86cb6b-4901-4dc3-a051-26d87426f224">Employee/Individual</Audience>
    <e43d9284d07742be86c345ba315e7ddf xmlns="ad86cb6b-4901-4dc3-a051-26d87426f224">
      <Terms xmlns="http://schemas.microsoft.com/office/infopath/2007/PartnerControls"/>
    </e43d9284d07742be86c345ba315e7ddf>
    <DocumentLanguage xmlns="ad86cb6b-4901-4dc3-a051-26d87426f224">English</DocumentLanguage>
    <ff256a0745ed4d36840484004a1e658f xmlns="ad86cb6b-4901-4dc3-a051-26d87426f224">
      <Terms xmlns="http://schemas.microsoft.com/office/infopath/2007/PartnerControls"/>
    </ff256a0745ed4d36840484004a1e658f>
    <MarketingMaterial xmlns="ad86cb6b-4901-4dc3-a051-26d87426f224">
      <Value>Flyer or One Pager</Value>
      <Value>Highlight Sheet</Value>
    </MarketingMaterial>
    <k2991238d1a844208f1309a20c0046b3 xmlns="ad86cb6b-4901-4dc3-a051-26d87426f224">
      <Terms xmlns="http://schemas.microsoft.com/office/infopath/2007/PartnerControls"/>
    </k2991238d1a844208f1309a20c0046b3>
    <DocumentOwner xmlns="51f675bf-1a15-40fe-8c2c-c6a332e3be32">
      <UserInfo>
        <DisplayName>UUS Field Marketing Members</DisplayName>
        <AccountId>40</AccountId>
        <AccountType/>
      </UserInfo>
    </DocumentOwner>
    <TaxCatchAll xmlns="51f675bf-1a15-40fe-8c2c-c6a332e3be32">
      <Value>99</Value>
    </TaxCatchAll>
  </documentManagement>
</p:properties>
</file>

<file path=customXml/itemProps1.xml><?xml version="1.0" encoding="utf-8"?>
<ds:datastoreItem xmlns:ds="http://schemas.openxmlformats.org/officeDocument/2006/customXml" ds:itemID="{ED5C68B2-FB02-4BB2-B0CE-D7B96C60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6cb6b-4901-4dc3-a051-26d87426f224"/>
    <ds:schemaRef ds:uri="http://schemas.microsoft.com/sharepoint/v3"/>
    <ds:schemaRef ds:uri="51f675bf-1a15-40fe-8c2c-c6a332e3be32"/>
    <ds:schemaRef ds:uri="83f246b0-955a-476f-8aeb-e1a4ec495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B4981-E74E-45E0-BF8A-49E0085F33DD}">
  <ds:schemaRefs>
    <ds:schemaRef ds:uri="http://schemas.microsoft.com/sharepoint/v3/contenttype/forms"/>
  </ds:schemaRefs>
</ds:datastoreItem>
</file>

<file path=customXml/itemProps3.xml><?xml version="1.0" encoding="utf-8"?>
<ds:datastoreItem xmlns:ds="http://schemas.openxmlformats.org/officeDocument/2006/customXml" ds:itemID="{4AB53A16-DF16-496A-8AEA-4BA5D6AD49FD}">
  <ds:schemaRefs>
    <ds:schemaRef ds:uri="http://www.w3.org/XML/1998/namespace"/>
    <ds:schemaRef ds:uri="http://purl.org/dc/terms/"/>
    <ds:schemaRef ds:uri="51f675bf-1a15-40fe-8c2c-c6a332e3be32"/>
    <ds:schemaRef ds:uri="http://purl.org/dc/elements/1.1/"/>
    <ds:schemaRef ds:uri="http://schemas.microsoft.com/office/infopath/2007/PartnerControls"/>
    <ds:schemaRef ds:uri="http://schemas.microsoft.com/office/2006/documentManagement/types"/>
    <ds:schemaRef ds:uri="http://purl.org/dc/dcmitype/"/>
    <ds:schemaRef ds:uri="http://schemas.microsoft.com/sharepoint/v3"/>
    <ds:schemaRef ds:uri="http://schemas.openxmlformats.org/package/2006/metadata/core-properties"/>
    <ds:schemaRef ds:uri="83f246b0-955a-476f-8aeb-e1a4ec49599f"/>
    <ds:schemaRef ds:uri="ad86cb6b-4901-4dc3-a051-26d87426f2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Group voluntary life employee education highlight sheet  - unisex rate chart (EN-1773)</vt:lpstr>
    </vt:vector>
  </TitlesOfParts>
  <Company>Unum</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voluntary life employee education highlight sheet  - unisex rate chart (EN-1773)</dc:title>
  <dc:creator>DDJ06</dc:creator>
  <cp:lastModifiedBy>Pagan, Elizabeth</cp:lastModifiedBy>
  <cp:revision>2</cp:revision>
  <cp:lastPrinted>2013-08-12T14:53:00Z</cp:lastPrinted>
  <dcterms:created xsi:type="dcterms:W3CDTF">2019-12-09T19:57:00Z</dcterms:created>
  <dcterms:modified xsi:type="dcterms:W3CDTF">2019-12-09T19:57:00Z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0x010100CF6AA253BAF93A47B3CD1B70650DABEF010100BA30CA3D88DC2A4A822A121850073495</vt:lpwstr>
  </property>
  <property fmtid="{D5CDD505-2E9C-101B-9397-08002B2CF9AE}" pid="3" name="Order">
    <vt:r8>100</vt:r8>
  </property>
  <property fmtid="{D5CDD505-2E9C-101B-9397-08002B2CF9AE}" pid="4" name="TechnologyPartner">
    <vt:lpwstr/>
  </property>
  <property fmtid="{D5CDD505-2E9C-101B-9397-08002B2CF9AE}" pid="5" name="Products">
    <vt:lpwstr>99;#Group Voluntary Term Life / AD and D|e869d9d9-53ff-472a-b710-f6cd8e9356c9</vt:lpwstr>
  </property>
  <property fmtid="{D5CDD505-2E9C-101B-9397-08002B2CF9AE}" pid="6" name="TrainingMaterial">
    <vt:lpwstr/>
  </property>
  <property fmtid="{D5CDD505-2E9C-101B-9397-08002B2CF9AE}" pid="7" name="BrokerPartner">
    <vt:lpwstr/>
  </property>
  <property fmtid="{D5CDD505-2E9C-101B-9397-08002B2CF9AE}" pid="8" name="Enrollment">
    <vt:lpwstr/>
  </property>
  <property fmtid="{D5CDD505-2E9C-101B-9397-08002B2CF9AE}" pid="9" name="CompetitorCompany">
    <vt:lpwstr/>
  </property>
  <property fmtid="{D5CDD505-2E9C-101B-9397-08002B2CF9AE}" pid="10" name="Industry">
    <vt:lpwstr/>
  </property>
  <property fmtid="{D5CDD505-2E9C-101B-9397-08002B2CF9AE}" pid="11" name="f5ee3dd5381f402e9a5b09bfab8ef4ce">
    <vt:lpwstr/>
  </property>
  <property fmtid="{D5CDD505-2E9C-101B-9397-08002B2CF9AE}" pid="12" name="Services">
    <vt:lpwstr/>
  </property>
  <property fmtid="{D5CDD505-2E9C-101B-9397-08002B2CF9AE}" pid="13" name="MarketIntelligence">
    <vt:lpwstr/>
  </property>
  <property fmtid="{D5CDD505-2E9C-101B-9397-08002B2CF9AE}" pid="14" name="StateVersionsAvailable">
    <vt:lpwstr/>
  </property>
</Properties>
</file>