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0E" w:rsidRDefault="00085CD8" w:rsidP="00F21A60">
      <w:pPr>
        <w:rPr>
          <w:rFonts w:ascii="Times New Roman" w:hAnsi="Times New Roman"/>
        </w:rPr>
      </w:pPr>
      <w:r w:rsidRPr="00085CD8">
        <w:rPr>
          <w:rFonts w:cs="Calibri"/>
          <w:noProof/>
          <w:sz w:val="18"/>
          <w:szCs w:val="18"/>
        </w:rPr>
        <mc:AlternateContent>
          <mc:Choice Requires="wps">
            <w:drawing>
              <wp:anchor distT="0" distB="0" distL="114300" distR="114300" simplePos="0" relativeHeight="251659264" behindDoc="0" locked="0" layoutInCell="1" allowOverlap="1" wp14:anchorId="4A395781" wp14:editId="14DEC9C8">
                <wp:simplePos x="0" y="0"/>
                <wp:positionH relativeFrom="column">
                  <wp:posOffset>2085975</wp:posOffset>
                </wp:positionH>
                <wp:positionV relativeFrom="paragraph">
                  <wp:posOffset>-609600</wp:posOffset>
                </wp:positionV>
                <wp:extent cx="4533900" cy="26384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638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51E6E" w:rsidRPr="0042262F" w:rsidRDefault="00151E6E" w:rsidP="00085CD8">
                            <w:pPr>
                              <w:autoSpaceDE w:val="0"/>
                              <w:autoSpaceDN w:val="0"/>
                              <w:adjustRightInd w:val="0"/>
                              <w:jc w:val="center"/>
                              <w:rPr>
                                <w:rFonts w:asciiTheme="minorHAnsi" w:hAnsiTheme="minorHAnsi" w:cs="Calibri"/>
                                <w:b/>
                                <w:sz w:val="18"/>
                                <w:szCs w:val="18"/>
                              </w:rPr>
                            </w:pPr>
                            <w:r w:rsidRPr="0042262F">
                              <w:rPr>
                                <w:rFonts w:asciiTheme="minorHAnsi" w:hAnsiTheme="minorHAnsi" w:cs="Calibri"/>
                                <w:b/>
                                <w:sz w:val="18"/>
                                <w:szCs w:val="18"/>
                              </w:rPr>
                              <w:t>JOB DESCRIPTION:</w:t>
                            </w:r>
                          </w:p>
                          <w:p w:rsidR="00151E6E" w:rsidRPr="0042262F" w:rsidRDefault="00151E6E" w:rsidP="00085CD8">
                            <w:pPr>
                              <w:autoSpaceDE w:val="0"/>
                              <w:autoSpaceDN w:val="0"/>
                              <w:adjustRightInd w:val="0"/>
                              <w:rPr>
                                <w:rFonts w:asciiTheme="minorHAnsi" w:hAnsiTheme="minorHAnsi" w:cs="Calibri"/>
                                <w:sz w:val="18"/>
                                <w:szCs w:val="18"/>
                              </w:rPr>
                            </w:pPr>
                            <w:r w:rsidRPr="0042262F">
                              <w:rPr>
                                <w:rFonts w:asciiTheme="minorHAnsi" w:hAnsiTheme="minorHAnsi" w:cs="Calibri"/>
                                <w:sz w:val="18"/>
                                <w:szCs w:val="18"/>
                              </w:rPr>
                              <w:t xml:space="preserve">The Human Resources Generalist manages the day-to-day operations of the Human Resource office, including the administration of the human resources policies, procedures and programs. The HR Generalist carries out responsibilities in the following functional areas: departmental development, Human Resource Information Systems (HRIS), employee relations, training and development, benefits, compensation, organizational development, and employment. The Human Resources generalist is responsible for all or part of these areas: recruiting and staffing logistics; organizational and space planning; performance management and improvement systems; organization development; employment and compliance to regulatory concerns and reporting; </w:t>
                            </w:r>
                            <w:r w:rsidRPr="0042262F">
                              <w:rPr>
                                <w:rFonts w:asciiTheme="minorHAnsi" w:hAnsiTheme="minorHAnsi" w:cs="Calibri-Bold"/>
                                <w:b/>
                                <w:bCs/>
                                <w:sz w:val="18"/>
                                <w:szCs w:val="18"/>
                              </w:rPr>
                              <w:t>employee orientation</w:t>
                            </w:r>
                            <w:r w:rsidRPr="0042262F">
                              <w:rPr>
                                <w:rFonts w:asciiTheme="minorHAnsi" w:hAnsiTheme="minorHAnsi" w:cs="Calibri"/>
                                <w:sz w:val="18"/>
                                <w:szCs w:val="18"/>
                              </w:rPr>
                              <w:t xml:space="preserve">, development, and training; policy development and documentation; employee relations; company-wide committee facilitation; company employee communication; compensation and benefits administration; employee safety, welfare, wellness and health; and employee services and counseling. The Human Resources Generalist originates and leads Human Resources practices and objectives that will provide an employee-oriented, high performance culture that emphasizes </w:t>
                            </w:r>
                            <w:r w:rsidRPr="0042262F">
                              <w:rPr>
                                <w:rFonts w:asciiTheme="minorHAnsi" w:hAnsiTheme="minorHAnsi" w:cs="Calibri-Bold"/>
                                <w:b/>
                                <w:bCs/>
                                <w:sz w:val="18"/>
                                <w:szCs w:val="18"/>
                              </w:rPr>
                              <w:t>commitment, integrity, productivity and dedication</w:t>
                            </w:r>
                            <w:r w:rsidRPr="0042262F">
                              <w:rPr>
                                <w:rFonts w:asciiTheme="minorHAnsi" w:hAnsiTheme="minorHAnsi" w:cs="Calibri"/>
                                <w:sz w:val="18"/>
                                <w:szCs w:val="18"/>
                              </w:rPr>
                              <w:t>, goal attainment, and the recruitment and ongoing development of a superior workforce.</w:t>
                            </w:r>
                          </w:p>
                          <w:p w:rsidR="00151E6E" w:rsidRPr="00085CD8" w:rsidRDefault="00151E6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95781" id="_x0000_t202" coordsize="21600,21600" o:spt="202" path="m,l,21600r21600,l21600,xe">
                <v:stroke joinstyle="miter"/>
                <v:path gradientshapeok="t" o:connecttype="rect"/>
              </v:shapetype>
              <v:shape id="Text Box 2" o:spid="_x0000_s1026" type="#_x0000_t202" style="position:absolute;margin-left:164.25pt;margin-top:-48pt;width:35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" fillcolor="white [3201]" strokecolor="#4f81bd [3204]" strokeweight="2pt">
                <v:textbox>
                  <w:txbxContent>
                    <w:p w:rsidR="00151E6E" w:rsidRPr="0042262F" w:rsidRDefault="00151E6E" w:rsidP="00085CD8">
                      <w:pPr>
                        <w:autoSpaceDE w:val="0"/>
                        <w:autoSpaceDN w:val="0"/>
                        <w:adjustRightInd w:val="0"/>
                        <w:jc w:val="center"/>
                        <w:rPr>
                          <w:rFonts w:asciiTheme="minorHAnsi" w:hAnsiTheme="minorHAnsi" w:cs="Calibri"/>
                          <w:b/>
                          <w:sz w:val="18"/>
                          <w:szCs w:val="18"/>
                        </w:rPr>
                      </w:pPr>
                      <w:r w:rsidRPr="0042262F">
                        <w:rPr>
                          <w:rFonts w:asciiTheme="minorHAnsi" w:hAnsiTheme="minorHAnsi" w:cs="Calibri"/>
                          <w:b/>
                          <w:sz w:val="18"/>
                          <w:szCs w:val="18"/>
                        </w:rPr>
                        <w:t>JOB DESCRIPTION:</w:t>
                      </w:r>
                    </w:p>
                    <w:p w:rsidR="00151E6E" w:rsidRPr="0042262F" w:rsidRDefault="00151E6E" w:rsidP="00085CD8">
                      <w:pPr>
                        <w:autoSpaceDE w:val="0"/>
                        <w:autoSpaceDN w:val="0"/>
                        <w:adjustRightInd w:val="0"/>
                        <w:rPr>
                          <w:rFonts w:asciiTheme="minorHAnsi" w:hAnsiTheme="minorHAnsi" w:cs="Calibri"/>
                          <w:sz w:val="18"/>
                          <w:szCs w:val="18"/>
                        </w:rPr>
                      </w:pPr>
                      <w:r w:rsidRPr="0042262F">
                        <w:rPr>
                          <w:rFonts w:asciiTheme="minorHAnsi" w:hAnsiTheme="minorHAnsi" w:cs="Calibri"/>
                          <w:sz w:val="18"/>
                          <w:szCs w:val="18"/>
                        </w:rPr>
                        <w:t xml:space="preserve">The Human Resources Generalist manages the day-to-day operations of the Human Resource office, including the administration of the human resources policies, procedures and programs. The HR Generalist carries out responsibilities in the following functional areas: departmental development, Human Resource Information Systems (HRIS), employee relations, training and development, benefits, compensation, organizational development, and employment. The Human Resources generalist is responsible for all or part of these areas: recruiting and staffing logistics; organizational and space planning; performance management and improvement systems; organization development; employment and compliance to regulatory concerns and reporting; </w:t>
                      </w:r>
                      <w:r w:rsidRPr="0042262F">
                        <w:rPr>
                          <w:rFonts w:asciiTheme="minorHAnsi" w:hAnsiTheme="minorHAnsi" w:cs="Calibri-Bold"/>
                          <w:b/>
                          <w:bCs/>
                          <w:sz w:val="18"/>
                          <w:szCs w:val="18"/>
                        </w:rPr>
                        <w:t>employee orientation</w:t>
                      </w:r>
                      <w:r w:rsidRPr="0042262F">
                        <w:rPr>
                          <w:rFonts w:asciiTheme="minorHAnsi" w:hAnsiTheme="minorHAnsi" w:cs="Calibri"/>
                          <w:sz w:val="18"/>
                          <w:szCs w:val="18"/>
                        </w:rPr>
                        <w:t xml:space="preserve">, development, and training; policy development and documentation; employee relations; company-wide committee facilitation; company employee communication; compensation and benefits administration; employee safety, welfare, wellness and health; and employee services and counseling. The Human Resources Generalist originates and leads Human Resources practices and objectives that will provide an employee-oriented, high performance culture that emphasizes </w:t>
                      </w:r>
                      <w:r w:rsidRPr="0042262F">
                        <w:rPr>
                          <w:rFonts w:asciiTheme="minorHAnsi" w:hAnsiTheme="minorHAnsi" w:cs="Calibri-Bold"/>
                          <w:b/>
                          <w:bCs/>
                          <w:sz w:val="18"/>
                          <w:szCs w:val="18"/>
                        </w:rPr>
                        <w:t>commitment, integrity, productivity and dedication</w:t>
                      </w:r>
                      <w:r w:rsidRPr="0042262F">
                        <w:rPr>
                          <w:rFonts w:asciiTheme="minorHAnsi" w:hAnsiTheme="minorHAnsi" w:cs="Calibri"/>
                          <w:sz w:val="18"/>
                          <w:szCs w:val="18"/>
                        </w:rPr>
                        <w:t>, goal attainment, and the recruitment and ongoing development of a superior workforce.</w:t>
                      </w:r>
                    </w:p>
                    <w:p w:rsidR="00151E6E" w:rsidRPr="00085CD8" w:rsidRDefault="00151E6E">
                      <w:pPr>
                        <w:rPr>
                          <w:sz w:val="18"/>
                          <w:szCs w:val="18"/>
                        </w:rPr>
                      </w:pPr>
                    </w:p>
                  </w:txbxContent>
                </v:textbox>
                <w10:wrap type="square"/>
              </v:shape>
            </w:pict>
          </mc:Fallback>
        </mc:AlternateContent>
      </w:r>
      <w:r w:rsidR="00DD5D0E">
        <w:rPr>
          <w:rFonts w:ascii="Times New Roman" w:hAnsi="Times New Roman"/>
        </w:rPr>
        <w:t>Jane Doe</w:t>
      </w:r>
    </w:p>
    <w:p w:rsidR="00F21A60" w:rsidRDefault="00F21A60" w:rsidP="00F21A60">
      <w:pPr>
        <w:rPr>
          <w:rFonts w:ascii="Times New Roman" w:hAnsi="Times New Roman"/>
        </w:rPr>
      </w:pPr>
      <w:r>
        <w:rPr>
          <w:rFonts w:ascii="Times New Roman" w:hAnsi="Times New Roman"/>
        </w:rPr>
        <w:t>Philadelphia, PA 19118</w:t>
      </w:r>
    </w:p>
    <w:p w:rsidR="00DD5D0E" w:rsidRDefault="00DD5D0E" w:rsidP="00F21A60">
      <w:pPr>
        <w:rPr>
          <w:rFonts w:ascii="Times New Roman" w:hAnsi="Times New Roman"/>
        </w:rPr>
      </w:pPr>
      <w:r>
        <w:rPr>
          <w:rFonts w:ascii="Times New Roman" w:hAnsi="Times New Roman"/>
        </w:rPr>
        <w:t>(000) 555-5555</w:t>
      </w:r>
      <w:bookmarkStart w:id="0" w:name="_GoBack"/>
      <w:bookmarkEnd w:id="0"/>
    </w:p>
    <w:p w:rsidR="00F21A60" w:rsidRDefault="00DD5D0E" w:rsidP="00DD5D0E">
      <w:pPr>
        <w:rPr>
          <w:rFonts w:ascii="Times New Roman" w:hAnsi="Times New Roman"/>
        </w:rPr>
      </w:pPr>
      <w:hyperlink r:id="rId4" w:history="1">
        <w:r w:rsidRPr="0098554A">
          <w:rPr>
            <w:rStyle w:val="Hyperlink"/>
            <w:rFonts w:ascii="Times New Roman" w:hAnsi="Times New Roman"/>
          </w:rPr>
          <w:t>DoeJ@chc.edu</w:t>
        </w:r>
      </w:hyperlink>
      <w:r>
        <w:rPr>
          <w:rFonts w:ascii="Times New Roman" w:hAnsi="Times New Roman"/>
        </w:rPr>
        <w:t xml:space="preserve"> </w:t>
      </w:r>
    </w:p>
    <w:p w:rsidR="00F21A60" w:rsidRPr="00F23FC6" w:rsidRDefault="00F21A60" w:rsidP="00F21A60">
      <w:pPr>
        <w:ind w:left="5760" w:firstLine="720"/>
        <w:rPr>
          <w:rFonts w:ascii="Times New Roman" w:hAnsi="Times New Roman"/>
        </w:rPr>
      </w:pPr>
    </w:p>
    <w:p w:rsidR="00F21A60" w:rsidRPr="00F23FC6" w:rsidRDefault="00DD5D0E" w:rsidP="00F21A60">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2D75E6EF" wp14:editId="1F293BD0">
                <wp:simplePos x="0" y="0"/>
                <wp:positionH relativeFrom="column">
                  <wp:posOffset>2152650</wp:posOffset>
                </wp:positionH>
                <wp:positionV relativeFrom="paragraph">
                  <wp:posOffset>25400</wp:posOffset>
                </wp:positionV>
                <wp:extent cx="2705100" cy="4295775"/>
                <wp:effectExtent l="57150" t="19050" r="76200" b="85725"/>
                <wp:wrapNone/>
                <wp:docPr id="2" name="Straight Arrow Connector 2"/>
                <wp:cNvGraphicFramePr/>
                <a:graphic xmlns:a="http://schemas.openxmlformats.org/drawingml/2006/main">
                  <a:graphicData uri="http://schemas.microsoft.com/office/word/2010/wordprocessingShape">
                    <wps:wsp>
                      <wps:cNvCnPr/>
                      <wps:spPr>
                        <a:xfrm flipH="1">
                          <a:off x="0" y="0"/>
                          <a:ext cx="2705100" cy="42957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298606" id="_x0000_t32" coordsize="21600,21600" o:spt="32" o:oned="t" path="m,l21600,21600e" filled="f">
                <v:path arrowok="t" fillok="f" o:connecttype="none"/>
                <o:lock v:ext="edit" shapetype="t"/>
              </v:shapetype>
              <v:shape id="Straight Arrow Connector 2" o:spid="_x0000_s1026" type="#_x0000_t32" style="position:absolute;margin-left:169.5pt;margin-top:2pt;width:213pt;height:3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" strokecolor="#4f81bd [3204]" strokeweight="2pt">
                <v:stroke endarrow="open"/>
                <v:shadow on="t" color="black" opacity="24903f" origin=",.5" offset="0,.55556mm"/>
              </v:shape>
            </w:pict>
          </mc:Fallback>
        </mc:AlternateContent>
      </w:r>
      <w:r>
        <w:rPr>
          <w:rFonts w:ascii="Times New Roman" w:hAnsi="Times New Roman"/>
        </w:rPr>
        <w:t>April</w:t>
      </w:r>
      <w:r w:rsidR="00F21A60">
        <w:rPr>
          <w:rFonts w:ascii="Times New Roman" w:hAnsi="Times New Roman"/>
        </w:rPr>
        <w:t xml:space="preserve"> 8, 20</w:t>
      </w:r>
      <w:r>
        <w:rPr>
          <w:rFonts w:ascii="Times New Roman" w:hAnsi="Times New Roman"/>
        </w:rPr>
        <w:t>xx</w:t>
      </w:r>
    </w:p>
    <w:p w:rsidR="00F21A60" w:rsidRPr="00F23FC6" w:rsidRDefault="00F21A60" w:rsidP="00F21A60">
      <w:pPr>
        <w:rPr>
          <w:rFonts w:ascii="Times New Roman" w:hAnsi="Times New Roman"/>
        </w:rPr>
      </w:pPr>
    </w:p>
    <w:p w:rsidR="00F21A60" w:rsidRPr="00F23FC6" w:rsidRDefault="00F21A60" w:rsidP="00F21A60">
      <w:pPr>
        <w:rPr>
          <w:rFonts w:ascii="Times New Roman" w:hAnsi="Times New Roman"/>
        </w:rPr>
      </w:pPr>
    </w:p>
    <w:p w:rsidR="00F21A60" w:rsidRPr="00AA42D5" w:rsidRDefault="00F21A60" w:rsidP="00F21A60">
      <w:pPr>
        <w:rPr>
          <w:rFonts w:ascii="Times New Roman" w:hAnsi="Times New Roman"/>
          <w:sz w:val="24"/>
          <w:szCs w:val="24"/>
        </w:rPr>
      </w:pPr>
      <w:r w:rsidRPr="00AA42D5">
        <w:rPr>
          <w:rFonts w:ascii="Times New Roman" w:hAnsi="Times New Roman"/>
          <w:sz w:val="24"/>
          <w:szCs w:val="24"/>
        </w:rPr>
        <w:t>Mr. Michael Smith</w:t>
      </w:r>
    </w:p>
    <w:p w:rsidR="00F21A60" w:rsidRPr="00AA42D5" w:rsidRDefault="00F21A60" w:rsidP="00F21A60">
      <w:pPr>
        <w:rPr>
          <w:rFonts w:ascii="Times New Roman" w:hAnsi="Times New Roman"/>
          <w:sz w:val="24"/>
          <w:szCs w:val="24"/>
        </w:rPr>
      </w:pPr>
      <w:r w:rsidRPr="00AA42D5">
        <w:rPr>
          <w:rFonts w:ascii="Times New Roman" w:hAnsi="Times New Roman"/>
          <w:sz w:val="24"/>
          <w:szCs w:val="24"/>
        </w:rPr>
        <w:t>Human Resource Manager</w:t>
      </w:r>
    </w:p>
    <w:p w:rsidR="008919BB" w:rsidRPr="00AA42D5" w:rsidRDefault="00DD5D0E" w:rsidP="00F21A60">
      <w:pPr>
        <w:rPr>
          <w:rFonts w:ascii="Times New Roman" w:hAnsi="Times New Roman"/>
          <w:sz w:val="24"/>
          <w:szCs w:val="24"/>
        </w:rPr>
      </w:pPr>
      <w:r w:rsidRPr="00AA42D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CB5EA35" wp14:editId="79E6DAE0">
                <wp:simplePos x="0" y="0"/>
                <wp:positionH relativeFrom="column">
                  <wp:posOffset>2095500</wp:posOffset>
                </wp:positionH>
                <wp:positionV relativeFrom="paragraph">
                  <wp:posOffset>59690</wp:posOffset>
                </wp:positionV>
                <wp:extent cx="1162050" cy="1857375"/>
                <wp:effectExtent l="57150" t="19050" r="76200" b="85725"/>
                <wp:wrapNone/>
                <wp:docPr id="1" name="Straight Arrow Connector 1"/>
                <wp:cNvGraphicFramePr/>
                <a:graphic xmlns:a="http://schemas.openxmlformats.org/drawingml/2006/main">
                  <a:graphicData uri="http://schemas.microsoft.com/office/word/2010/wordprocessingShape">
                    <wps:wsp>
                      <wps:cNvCnPr/>
                      <wps:spPr>
                        <a:xfrm flipH="1">
                          <a:off x="0" y="0"/>
                          <a:ext cx="1162050" cy="18573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2770E" id="Straight Arrow Connector 1" o:spid="_x0000_s1026" type="#_x0000_t32" style="position:absolute;margin-left:165pt;margin-top:4.7pt;width:91.5pt;height:14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" strokecolor="#4f81bd [3204]" strokeweight="2pt">
                <v:stroke endarrow="open"/>
                <v:shadow on="t" color="black" opacity="24903f" origin=",.5" offset="0,.55556mm"/>
              </v:shape>
            </w:pict>
          </mc:Fallback>
        </mc:AlternateContent>
      </w:r>
      <w:r w:rsidR="00151E6E" w:rsidRPr="00AA42D5">
        <w:rPr>
          <w:rFonts w:ascii="Times New Roman" w:hAnsi="Times New Roman"/>
          <w:sz w:val="24"/>
          <w:szCs w:val="24"/>
        </w:rPr>
        <w:t>ARAMARK</w:t>
      </w:r>
    </w:p>
    <w:p w:rsidR="00E12F70" w:rsidRPr="00AA42D5" w:rsidRDefault="00151E6E" w:rsidP="00F21A60">
      <w:pPr>
        <w:rPr>
          <w:rFonts w:ascii="Times New Roman" w:hAnsi="Times New Roman"/>
          <w:sz w:val="24"/>
          <w:szCs w:val="24"/>
        </w:rPr>
      </w:pPr>
      <w:r w:rsidRPr="00AA42D5">
        <w:rPr>
          <w:rFonts w:ascii="Times New Roman" w:hAnsi="Times New Roman"/>
          <w:sz w:val="24"/>
          <w:szCs w:val="24"/>
        </w:rPr>
        <w:t>1101 Market Street</w:t>
      </w:r>
    </w:p>
    <w:p w:rsidR="00E12F70" w:rsidRPr="00AA42D5" w:rsidRDefault="00151E6E" w:rsidP="00F21A60">
      <w:pPr>
        <w:rPr>
          <w:rFonts w:ascii="Times New Roman" w:hAnsi="Times New Roman"/>
          <w:sz w:val="24"/>
          <w:szCs w:val="24"/>
        </w:rPr>
      </w:pPr>
      <w:r w:rsidRPr="00AA42D5">
        <w:rPr>
          <w:rFonts w:ascii="Times New Roman" w:hAnsi="Times New Roman"/>
          <w:sz w:val="24"/>
          <w:szCs w:val="24"/>
        </w:rPr>
        <w:t>Philadelphia, PA 19107</w:t>
      </w:r>
    </w:p>
    <w:p w:rsidR="00F21A60" w:rsidRPr="00AA42D5" w:rsidRDefault="00F21A60">
      <w:pPr>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Dear Mr. Smith,</w:t>
      </w:r>
    </w:p>
    <w:p w:rsidR="00F21A60" w:rsidRPr="00AA42D5" w:rsidRDefault="00F21A60" w:rsidP="00F21A60">
      <w:pPr>
        <w:autoSpaceDE w:val="0"/>
        <w:autoSpaceDN w:val="0"/>
        <w:adjustRightInd w:val="0"/>
        <w:rPr>
          <w:rFonts w:ascii="Times New Roman" w:hAnsi="Times New Roman"/>
          <w:sz w:val="24"/>
          <w:szCs w:val="24"/>
        </w:rPr>
      </w:pPr>
    </w:p>
    <w:p w:rsidR="00AA42D5" w:rsidRPr="00AA42D5" w:rsidRDefault="00AA42D5"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 xml:space="preserve">I am </w:t>
      </w:r>
      <w:r w:rsidR="00EA5D00" w:rsidRPr="00AA42D5">
        <w:rPr>
          <w:rFonts w:ascii="Times New Roman" w:hAnsi="Times New Roman"/>
          <w:sz w:val="24"/>
          <w:szCs w:val="24"/>
        </w:rPr>
        <w:t xml:space="preserve">very interested in obtaining the open position of </w:t>
      </w:r>
      <w:r w:rsidRPr="00AA42D5">
        <w:rPr>
          <w:rFonts w:ascii="Times New Roman" w:hAnsi="Times New Roman"/>
          <w:sz w:val="24"/>
          <w:szCs w:val="24"/>
        </w:rPr>
        <w:t xml:space="preserve">Human Resources Generalist position </w:t>
      </w:r>
      <w:r w:rsidR="00EA5D00" w:rsidRPr="00AA42D5">
        <w:rPr>
          <w:rFonts w:ascii="Times New Roman" w:hAnsi="Times New Roman"/>
          <w:sz w:val="24"/>
          <w:szCs w:val="24"/>
        </w:rPr>
        <w:t>a</w:t>
      </w:r>
      <w:r w:rsidR="00151E6E" w:rsidRPr="00AA42D5">
        <w:rPr>
          <w:rFonts w:ascii="Times New Roman" w:hAnsi="Times New Roman"/>
          <w:sz w:val="24"/>
          <w:szCs w:val="24"/>
        </w:rPr>
        <w:t>t ARAMARK</w:t>
      </w:r>
      <w:r w:rsidR="00EA5D00" w:rsidRPr="00AA42D5">
        <w:rPr>
          <w:rFonts w:ascii="Times New Roman" w:hAnsi="Times New Roman"/>
          <w:sz w:val="24"/>
          <w:szCs w:val="24"/>
        </w:rPr>
        <w:t xml:space="preserve">. </w:t>
      </w:r>
      <w:r w:rsidR="00E12F70" w:rsidRPr="00AA42D5">
        <w:rPr>
          <w:rFonts w:ascii="Times New Roman" w:hAnsi="Times New Roman"/>
          <w:sz w:val="24"/>
          <w:szCs w:val="24"/>
        </w:rPr>
        <w:t>I was excited to find the listing</w:t>
      </w:r>
      <w:r w:rsidR="00EA5D00" w:rsidRPr="00AA42D5">
        <w:rPr>
          <w:rFonts w:ascii="Times New Roman" w:hAnsi="Times New Roman"/>
          <w:sz w:val="24"/>
          <w:szCs w:val="24"/>
        </w:rPr>
        <w:t xml:space="preserve"> on Chestnut Hill College’s job posting site, College Central Network. </w:t>
      </w:r>
      <w:r w:rsidR="00E12F70" w:rsidRPr="00AA42D5">
        <w:rPr>
          <w:rFonts w:ascii="Times New Roman" w:hAnsi="Times New Roman"/>
          <w:sz w:val="24"/>
          <w:szCs w:val="24"/>
        </w:rPr>
        <w:t>I am currently working towards my degree and</w:t>
      </w:r>
      <w:r w:rsidRPr="00AA42D5">
        <w:rPr>
          <w:rFonts w:ascii="Times New Roman" w:hAnsi="Times New Roman"/>
          <w:sz w:val="24"/>
          <w:szCs w:val="24"/>
        </w:rPr>
        <w:t xml:space="preserve"> will graduate in May</w:t>
      </w:r>
      <w:r w:rsidR="00EA5D00" w:rsidRPr="00AA42D5">
        <w:rPr>
          <w:rFonts w:ascii="Times New Roman" w:hAnsi="Times New Roman"/>
          <w:sz w:val="24"/>
          <w:szCs w:val="24"/>
        </w:rPr>
        <w:t xml:space="preserve"> with a Bachelor of Arts </w:t>
      </w:r>
      <w:r w:rsidRPr="00AA42D5">
        <w:rPr>
          <w:rFonts w:ascii="Times New Roman" w:hAnsi="Times New Roman"/>
          <w:sz w:val="24"/>
          <w:szCs w:val="24"/>
        </w:rPr>
        <w:t xml:space="preserve">degree in Psychology </w:t>
      </w:r>
      <w:r w:rsidR="00EA5D00" w:rsidRPr="00AA42D5">
        <w:rPr>
          <w:rFonts w:ascii="Times New Roman" w:hAnsi="Times New Roman"/>
          <w:sz w:val="24"/>
          <w:szCs w:val="24"/>
        </w:rPr>
        <w:t xml:space="preserve">with a minor </w:t>
      </w:r>
      <w:r w:rsidR="00E12F70" w:rsidRPr="00AA42D5">
        <w:rPr>
          <w:rFonts w:ascii="Times New Roman" w:hAnsi="Times New Roman"/>
          <w:sz w:val="24"/>
          <w:szCs w:val="24"/>
        </w:rPr>
        <w:t>in Business Marketing</w:t>
      </w:r>
      <w:r w:rsidR="00EA5D00" w:rsidRPr="00AA42D5">
        <w:rPr>
          <w:rFonts w:ascii="Times New Roman" w:hAnsi="Times New Roman"/>
          <w:sz w:val="24"/>
          <w:szCs w:val="24"/>
        </w:rPr>
        <w:t xml:space="preserve"> </w:t>
      </w:r>
      <w:r w:rsidRPr="00AA42D5">
        <w:rPr>
          <w:rFonts w:ascii="Times New Roman" w:hAnsi="Times New Roman"/>
          <w:sz w:val="24"/>
          <w:szCs w:val="24"/>
        </w:rPr>
        <w:t xml:space="preserve">from </w:t>
      </w:r>
      <w:r w:rsidR="00EA5D00" w:rsidRPr="00AA42D5">
        <w:rPr>
          <w:rFonts w:ascii="Times New Roman" w:hAnsi="Times New Roman"/>
          <w:sz w:val="24"/>
          <w:szCs w:val="24"/>
        </w:rPr>
        <w:t>Chestnut Hill College</w:t>
      </w:r>
      <w:r w:rsidR="00E12F70" w:rsidRPr="00AA42D5">
        <w:rPr>
          <w:rFonts w:ascii="Times New Roman" w:hAnsi="Times New Roman"/>
          <w:sz w:val="24"/>
          <w:szCs w:val="24"/>
        </w:rPr>
        <w:t xml:space="preserve">.  </w:t>
      </w:r>
      <w:r w:rsidRPr="00AA42D5">
        <w:rPr>
          <w:rFonts w:ascii="Times New Roman" w:hAnsi="Times New Roman"/>
          <w:sz w:val="24"/>
          <w:szCs w:val="24"/>
        </w:rPr>
        <w:t xml:space="preserve">The </w:t>
      </w:r>
      <w:r w:rsidR="00151E6E" w:rsidRPr="00AA42D5">
        <w:rPr>
          <w:rFonts w:ascii="Times New Roman" w:hAnsi="Times New Roman"/>
          <w:sz w:val="24"/>
          <w:szCs w:val="24"/>
        </w:rPr>
        <w:t xml:space="preserve">values of </w:t>
      </w:r>
      <w:r w:rsidR="00151E6E" w:rsidRPr="00AA42D5">
        <w:rPr>
          <w:rFonts w:ascii="Times New Roman" w:hAnsi="Times New Roman"/>
          <w:b/>
          <w:bCs/>
          <w:sz w:val="24"/>
          <w:szCs w:val="24"/>
        </w:rPr>
        <w:t xml:space="preserve">commitment, integrity, and dedication </w:t>
      </w:r>
      <w:r w:rsidR="00151E6E" w:rsidRPr="00AA42D5">
        <w:rPr>
          <w:rFonts w:ascii="Times New Roman" w:hAnsi="Times New Roman"/>
          <w:sz w:val="24"/>
          <w:szCs w:val="24"/>
        </w:rPr>
        <w:t>are</w:t>
      </w:r>
      <w:r w:rsidR="00E12F70" w:rsidRPr="00AA42D5">
        <w:rPr>
          <w:rFonts w:ascii="Times New Roman" w:hAnsi="Times New Roman"/>
          <w:sz w:val="24"/>
          <w:szCs w:val="24"/>
        </w:rPr>
        <w:t xml:space="preserve"> </w:t>
      </w:r>
      <w:r w:rsidR="00AA42D5" w:rsidRPr="00AA42D5">
        <w:rPr>
          <w:rFonts w:ascii="Times New Roman" w:hAnsi="Times New Roman"/>
          <w:sz w:val="24"/>
          <w:szCs w:val="24"/>
        </w:rPr>
        <w:t>very important to me and I am</w:t>
      </w:r>
      <w:r w:rsidRPr="00AA42D5">
        <w:rPr>
          <w:rFonts w:ascii="Times New Roman" w:hAnsi="Times New Roman"/>
          <w:sz w:val="24"/>
          <w:szCs w:val="24"/>
        </w:rPr>
        <w:t xml:space="preserve"> excited about the prospect of working f</w:t>
      </w:r>
      <w:r w:rsidR="00E12F70" w:rsidRPr="00AA42D5">
        <w:rPr>
          <w:rFonts w:ascii="Times New Roman" w:hAnsi="Times New Roman"/>
          <w:sz w:val="24"/>
          <w:szCs w:val="24"/>
        </w:rPr>
        <w:t xml:space="preserve">or </w:t>
      </w:r>
      <w:r w:rsidR="00151E6E" w:rsidRPr="00AA42D5">
        <w:rPr>
          <w:rFonts w:ascii="Times New Roman" w:hAnsi="Times New Roman"/>
          <w:sz w:val="24"/>
          <w:szCs w:val="24"/>
        </w:rPr>
        <w:t>a company like ARAMARK</w:t>
      </w:r>
      <w:r w:rsidR="00E12F70" w:rsidRPr="00AA42D5">
        <w:rPr>
          <w:rFonts w:ascii="Times New Roman" w:hAnsi="Times New Roman"/>
          <w:sz w:val="24"/>
          <w:szCs w:val="24"/>
        </w:rPr>
        <w:t xml:space="preserve"> who </w:t>
      </w:r>
      <w:r w:rsidRPr="00AA42D5">
        <w:rPr>
          <w:rFonts w:ascii="Times New Roman" w:hAnsi="Times New Roman"/>
          <w:sz w:val="24"/>
          <w:szCs w:val="24"/>
        </w:rPr>
        <w:t xml:space="preserve">espouses those same </w:t>
      </w:r>
      <w:r w:rsidR="006205B0" w:rsidRPr="00AA42D5">
        <w:rPr>
          <w:rFonts w:ascii="Times New Roman" w:hAnsi="Times New Roman"/>
          <w:sz w:val="24"/>
          <w:szCs w:val="24"/>
        </w:rPr>
        <w:t>standards</w:t>
      </w:r>
      <w:r w:rsidRPr="00AA42D5">
        <w:rPr>
          <w:rFonts w:ascii="Times New Roman" w:hAnsi="Times New Roman"/>
          <w:sz w:val="24"/>
          <w:szCs w:val="24"/>
        </w:rPr>
        <w:t>.</w:t>
      </w:r>
    </w:p>
    <w:p w:rsidR="00E12F70" w:rsidRPr="00AA42D5" w:rsidRDefault="00E12F70"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Through my internship in the Human Resources department at Interprint, I acquire</w:t>
      </w:r>
      <w:r w:rsidR="00E12F70" w:rsidRPr="00AA42D5">
        <w:rPr>
          <w:rFonts w:ascii="Times New Roman" w:hAnsi="Times New Roman"/>
          <w:sz w:val="24"/>
          <w:szCs w:val="24"/>
        </w:rPr>
        <w:t xml:space="preserve">d an excellent understanding of </w:t>
      </w:r>
      <w:r w:rsidRPr="00AA42D5">
        <w:rPr>
          <w:rFonts w:ascii="Times New Roman" w:hAnsi="Times New Roman"/>
          <w:sz w:val="24"/>
          <w:szCs w:val="24"/>
        </w:rPr>
        <w:t>the responsibilities and expectations associated with working in this field. T</w:t>
      </w:r>
      <w:r w:rsidR="00E12F70" w:rsidRPr="00AA42D5">
        <w:rPr>
          <w:rFonts w:ascii="Times New Roman" w:hAnsi="Times New Roman"/>
          <w:sz w:val="24"/>
          <w:szCs w:val="24"/>
        </w:rPr>
        <w:t xml:space="preserve">his knowledge, combined with my </w:t>
      </w:r>
      <w:r w:rsidRPr="00AA42D5">
        <w:rPr>
          <w:rFonts w:ascii="Times New Roman" w:hAnsi="Times New Roman"/>
          <w:sz w:val="24"/>
          <w:szCs w:val="24"/>
        </w:rPr>
        <w:t>computer proficiency in Word, Excel, and Access, allows me to be extremely innovati</w:t>
      </w:r>
      <w:r w:rsidR="000167EA" w:rsidRPr="00AA42D5">
        <w:rPr>
          <w:rFonts w:ascii="Times New Roman" w:hAnsi="Times New Roman"/>
          <w:sz w:val="24"/>
          <w:szCs w:val="24"/>
        </w:rPr>
        <w:t xml:space="preserve">ve and efficient. Additionally, </w:t>
      </w:r>
      <w:r w:rsidRPr="00AA42D5">
        <w:rPr>
          <w:rFonts w:ascii="Times New Roman" w:hAnsi="Times New Roman"/>
          <w:sz w:val="24"/>
          <w:szCs w:val="24"/>
        </w:rPr>
        <w:t xml:space="preserve">I developed strong written and verbal communication skills through human resources </w:t>
      </w:r>
      <w:r w:rsidR="000167EA" w:rsidRPr="00AA42D5">
        <w:rPr>
          <w:rFonts w:ascii="Times New Roman" w:hAnsi="Times New Roman"/>
          <w:sz w:val="24"/>
          <w:szCs w:val="24"/>
        </w:rPr>
        <w:t xml:space="preserve">activities such as drafting job </w:t>
      </w:r>
      <w:r w:rsidRPr="00AA42D5">
        <w:rPr>
          <w:rFonts w:ascii="Times New Roman" w:hAnsi="Times New Roman"/>
          <w:sz w:val="24"/>
          <w:szCs w:val="24"/>
        </w:rPr>
        <w:t xml:space="preserve">postings, evaluations, </w:t>
      </w:r>
      <w:r w:rsidRPr="00AA42D5">
        <w:rPr>
          <w:rFonts w:ascii="Times New Roman" w:hAnsi="Times New Roman"/>
          <w:b/>
          <w:bCs/>
          <w:sz w:val="24"/>
          <w:szCs w:val="24"/>
        </w:rPr>
        <w:t>conducting employee orientations</w:t>
      </w:r>
      <w:r w:rsidRPr="00AA42D5">
        <w:rPr>
          <w:rFonts w:ascii="Times New Roman" w:hAnsi="Times New Roman"/>
          <w:sz w:val="24"/>
          <w:szCs w:val="24"/>
        </w:rPr>
        <w:t>, and speaking to audiences of over 75 people.</w:t>
      </w:r>
      <w:r w:rsidR="000167EA" w:rsidRPr="00AA42D5">
        <w:rPr>
          <w:rFonts w:ascii="Times New Roman" w:hAnsi="Times New Roman"/>
          <w:sz w:val="24"/>
          <w:szCs w:val="24"/>
        </w:rPr>
        <w:t xml:space="preserve"> In addition, my coursework at Chestnut Hill College</w:t>
      </w:r>
      <w:r w:rsidR="00151E6E" w:rsidRPr="00AA42D5">
        <w:rPr>
          <w:rFonts w:ascii="Times New Roman" w:hAnsi="Times New Roman"/>
          <w:sz w:val="24"/>
          <w:szCs w:val="24"/>
        </w:rPr>
        <w:t xml:space="preserve"> has given</w:t>
      </w:r>
      <w:r w:rsidR="000167EA" w:rsidRPr="00AA42D5">
        <w:rPr>
          <w:rFonts w:ascii="Times New Roman" w:hAnsi="Times New Roman"/>
          <w:sz w:val="24"/>
          <w:szCs w:val="24"/>
        </w:rPr>
        <w:t xml:space="preserve"> me the educational background necessary to excel </w:t>
      </w:r>
      <w:r w:rsidR="00AA42D5" w:rsidRPr="00AA42D5">
        <w:rPr>
          <w:rFonts w:ascii="Times New Roman" w:hAnsi="Times New Roman"/>
          <w:sz w:val="24"/>
          <w:szCs w:val="24"/>
        </w:rPr>
        <w:t xml:space="preserve">in </w:t>
      </w:r>
      <w:r w:rsidR="00BF5F3F" w:rsidRPr="00AA42D5">
        <w:rPr>
          <w:rFonts w:ascii="Times New Roman" w:hAnsi="Times New Roman"/>
          <w:sz w:val="24"/>
          <w:szCs w:val="24"/>
        </w:rPr>
        <w:t xml:space="preserve">a </w:t>
      </w:r>
      <w:r w:rsidR="000167EA" w:rsidRPr="00AA42D5">
        <w:rPr>
          <w:rFonts w:ascii="Times New Roman" w:hAnsi="Times New Roman"/>
          <w:sz w:val="24"/>
          <w:szCs w:val="24"/>
        </w:rPr>
        <w:t xml:space="preserve">professional Human Resources setting. I have </w:t>
      </w:r>
      <w:r w:rsidR="00BF5F3F" w:rsidRPr="00AA42D5">
        <w:rPr>
          <w:rFonts w:ascii="Times New Roman" w:hAnsi="Times New Roman"/>
          <w:sz w:val="24"/>
          <w:szCs w:val="24"/>
        </w:rPr>
        <w:t xml:space="preserve">taken </w:t>
      </w:r>
      <w:r w:rsidR="000167EA" w:rsidRPr="00AA42D5">
        <w:rPr>
          <w:rFonts w:ascii="Times New Roman" w:hAnsi="Times New Roman"/>
          <w:sz w:val="24"/>
          <w:szCs w:val="24"/>
        </w:rPr>
        <w:t xml:space="preserve">courses and completed projects in the areas of Industrial/Organizational Psychology, Project Management, Organization and Management of Human Resources, Educational Psychology, and Theories of Personality, to name a few. </w:t>
      </w:r>
    </w:p>
    <w:p w:rsidR="000167EA" w:rsidRPr="00AA42D5" w:rsidRDefault="000167EA" w:rsidP="00F21A60">
      <w:pPr>
        <w:autoSpaceDE w:val="0"/>
        <w:autoSpaceDN w:val="0"/>
        <w:adjustRightInd w:val="0"/>
        <w:rPr>
          <w:rFonts w:ascii="Times New Roman" w:hAnsi="Times New Roman"/>
          <w:sz w:val="24"/>
          <w:szCs w:val="24"/>
        </w:rPr>
      </w:pPr>
    </w:p>
    <w:p w:rsidR="008919BB"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 xml:space="preserve">I believe that I could be a valuable asset to the </w:t>
      </w:r>
      <w:r w:rsidR="00151E6E" w:rsidRPr="00AA42D5">
        <w:rPr>
          <w:rFonts w:ascii="Times New Roman" w:hAnsi="Times New Roman"/>
          <w:sz w:val="24"/>
          <w:szCs w:val="24"/>
        </w:rPr>
        <w:t>ARAMARK’s</w:t>
      </w:r>
      <w:r w:rsidR="00BF5F3F" w:rsidRPr="00AA42D5">
        <w:rPr>
          <w:rFonts w:ascii="Times New Roman" w:hAnsi="Times New Roman"/>
          <w:sz w:val="24"/>
          <w:szCs w:val="24"/>
        </w:rPr>
        <w:t xml:space="preserve"> Human Resource Department</w:t>
      </w:r>
      <w:r w:rsidRPr="00AA42D5">
        <w:rPr>
          <w:rFonts w:ascii="Times New Roman" w:hAnsi="Times New Roman"/>
          <w:sz w:val="24"/>
          <w:szCs w:val="24"/>
        </w:rPr>
        <w:t xml:space="preserve">. </w:t>
      </w:r>
      <w:r w:rsidR="00BF5F3F" w:rsidRPr="00AA42D5">
        <w:rPr>
          <w:rFonts w:ascii="Times New Roman" w:hAnsi="Times New Roman"/>
          <w:sz w:val="24"/>
          <w:szCs w:val="24"/>
        </w:rPr>
        <w:t xml:space="preserve">My combination of experience and education </w:t>
      </w:r>
      <w:r w:rsidR="00151E6E" w:rsidRPr="00AA42D5">
        <w:rPr>
          <w:rFonts w:ascii="Times New Roman" w:hAnsi="Times New Roman"/>
          <w:sz w:val="24"/>
          <w:szCs w:val="24"/>
        </w:rPr>
        <w:t>would ben</w:t>
      </w:r>
      <w:r w:rsidR="00AA42D5" w:rsidRPr="00AA42D5">
        <w:rPr>
          <w:rFonts w:ascii="Times New Roman" w:hAnsi="Times New Roman"/>
          <w:sz w:val="24"/>
          <w:szCs w:val="24"/>
        </w:rPr>
        <w:t>efit the department as a whole. Please feel free to contact</w:t>
      </w:r>
      <w:r w:rsidRPr="00AA42D5">
        <w:rPr>
          <w:rFonts w:ascii="Times New Roman" w:hAnsi="Times New Roman"/>
          <w:sz w:val="24"/>
          <w:szCs w:val="24"/>
        </w:rPr>
        <w:t xml:space="preserve"> me at your earliest</w:t>
      </w:r>
      <w:r w:rsidR="008919BB" w:rsidRPr="00AA42D5">
        <w:rPr>
          <w:rFonts w:ascii="Times New Roman" w:hAnsi="Times New Roman"/>
          <w:sz w:val="24"/>
          <w:szCs w:val="24"/>
        </w:rPr>
        <w:t xml:space="preserve"> </w:t>
      </w:r>
      <w:r w:rsidRPr="00AA42D5">
        <w:rPr>
          <w:rFonts w:ascii="Times New Roman" w:hAnsi="Times New Roman"/>
          <w:sz w:val="24"/>
          <w:szCs w:val="24"/>
        </w:rPr>
        <w:t>convenience so I may provide you with more information. I can be reached at (</w:t>
      </w:r>
      <w:r w:rsidR="008919BB" w:rsidRPr="00AA42D5">
        <w:rPr>
          <w:rFonts w:ascii="Times New Roman" w:hAnsi="Times New Roman"/>
          <w:sz w:val="24"/>
          <w:szCs w:val="24"/>
        </w:rPr>
        <w:t xml:space="preserve">310) 555-5555 or </w:t>
      </w:r>
      <w:r w:rsidR="00151E6E" w:rsidRPr="00AA42D5">
        <w:rPr>
          <w:rFonts w:ascii="Times New Roman" w:hAnsi="Times New Roman"/>
          <w:sz w:val="24"/>
          <w:szCs w:val="24"/>
        </w:rPr>
        <w:t xml:space="preserve">bruinr@chc.edu. </w:t>
      </w:r>
      <w:r w:rsidR="00AA42D5" w:rsidRPr="00AA42D5">
        <w:rPr>
          <w:rFonts w:ascii="Times New Roman" w:hAnsi="Times New Roman"/>
          <w:sz w:val="24"/>
          <w:szCs w:val="24"/>
        </w:rPr>
        <w:t xml:space="preserve">I look forward to hearing from you at your earliest convenience. </w:t>
      </w:r>
    </w:p>
    <w:p w:rsidR="00F21A60" w:rsidRPr="00AA42D5" w:rsidRDefault="00F21A60"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Sincerely,</w:t>
      </w:r>
    </w:p>
    <w:p w:rsidR="00151E6E" w:rsidRPr="00AA42D5" w:rsidRDefault="00151E6E" w:rsidP="00F21A60">
      <w:pPr>
        <w:autoSpaceDE w:val="0"/>
        <w:autoSpaceDN w:val="0"/>
        <w:adjustRightInd w:val="0"/>
        <w:rPr>
          <w:rFonts w:ascii="Times New Roman" w:hAnsi="Times New Roman"/>
          <w:sz w:val="24"/>
          <w:szCs w:val="24"/>
        </w:rPr>
      </w:pPr>
    </w:p>
    <w:p w:rsidR="00F21A60" w:rsidRPr="00AA42D5" w:rsidRDefault="006205B0" w:rsidP="00F21A60">
      <w:pPr>
        <w:autoSpaceDE w:val="0"/>
        <w:autoSpaceDN w:val="0"/>
        <w:adjustRightInd w:val="0"/>
        <w:rPr>
          <w:rFonts w:ascii="Times New Roman" w:hAnsi="Times New Roman"/>
          <w:sz w:val="24"/>
          <w:szCs w:val="24"/>
        </w:rPr>
      </w:pPr>
      <w:r>
        <w:rPr>
          <w:rFonts w:ascii="Times New Roman" w:hAnsi="Times New Roman"/>
          <w:sz w:val="24"/>
          <w:szCs w:val="24"/>
        </w:rPr>
        <w:t>Jane Doe</w:t>
      </w: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Enclosure: Resume and Unofficial Transcript</w:t>
      </w:r>
    </w:p>
    <w:sectPr w:rsidR="00F21A60" w:rsidRPr="00AA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60"/>
    <w:rsid w:val="000167EA"/>
    <w:rsid w:val="00085CD8"/>
    <w:rsid w:val="00151E6E"/>
    <w:rsid w:val="00334515"/>
    <w:rsid w:val="0042262F"/>
    <w:rsid w:val="004329F7"/>
    <w:rsid w:val="006205B0"/>
    <w:rsid w:val="00750E65"/>
    <w:rsid w:val="007B6FDE"/>
    <w:rsid w:val="008919BB"/>
    <w:rsid w:val="00AA42D5"/>
    <w:rsid w:val="00BF5F3F"/>
    <w:rsid w:val="00CA642C"/>
    <w:rsid w:val="00D856CB"/>
    <w:rsid w:val="00DD5D0E"/>
    <w:rsid w:val="00E12F70"/>
    <w:rsid w:val="00E64809"/>
    <w:rsid w:val="00EA5D00"/>
    <w:rsid w:val="00F21A60"/>
    <w:rsid w:val="00F228BE"/>
    <w:rsid w:val="00F76A3E"/>
    <w:rsid w:val="00F7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BE5D"/>
  <w15:docId w15:val="{2CE3CBEF-42F6-4160-A829-9F99FF2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6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9BB"/>
    <w:rPr>
      <w:color w:val="0000FF" w:themeColor="hyperlink"/>
      <w:u w:val="single"/>
    </w:rPr>
  </w:style>
  <w:style w:type="paragraph" w:styleId="BalloonText">
    <w:name w:val="Balloon Text"/>
    <w:basedOn w:val="Normal"/>
    <w:link w:val="BalloonTextChar"/>
    <w:uiPriority w:val="99"/>
    <w:semiHidden/>
    <w:unhideWhenUsed/>
    <w:rsid w:val="00085CD8"/>
    <w:rPr>
      <w:rFonts w:ascii="Tahoma" w:hAnsi="Tahoma" w:cs="Tahoma"/>
      <w:sz w:val="16"/>
      <w:szCs w:val="16"/>
    </w:rPr>
  </w:style>
  <w:style w:type="character" w:customStyle="1" w:styleId="BalloonTextChar">
    <w:name w:val="Balloon Text Char"/>
    <w:basedOn w:val="DefaultParagraphFont"/>
    <w:link w:val="BalloonText"/>
    <w:uiPriority w:val="99"/>
    <w:semiHidden/>
    <w:rsid w:val="00085CD8"/>
    <w:rPr>
      <w:rFonts w:ascii="Tahoma" w:hAnsi="Tahoma" w:cs="Tahoma"/>
      <w:sz w:val="16"/>
      <w:szCs w:val="16"/>
    </w:rPr>
  </w:style>
  <w:style w:type="paragraph" w:styleId="ListParagraph">
    <w:name w:val="List Paragraph"/>
    <w:basedOn w:val="Normal"/>
    <w:uiPriority w:val="34"/>
    <w:qFormat/>
    <w:rsid w:val="00DD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eJ@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Chestnut Hill College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dc:description/>
  <cp:lastModifiedBy>Deering, Andrea</cp:lastModifiedBy>
  <cp:revision>11</cp:revision>
  <dcterms:created xsi:type="dcterms:W3CDTF">2012-11-08T18:56:00Z</dcterms:created>
  <dcterms:modified xsi:type="dcterms:W3CDTF">2022-04-11T13:56:00Z</dcterms:modified>
</cp:coreProperties>
</file>